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12446" w:rsidR="00A7658A" w:rsidP="00912446" w:rsidRDefault="00571710" w14:paraId="1E7DAB14" w14:textId="155399A5">
      <w:pPr>
        <w:pStyle w:val="Title"/>
      </w:pPr>
      <w:r w:rsidRPr="00912446">
        <w:t>Rutine for reklamebegrensning</w:t>
      </w:r>
    </w:p>
    <w:p w:rsidR="00E5673A" w:rsidP="00F9552B" w:rsidRDefault="00E5673A" w14:paraId="2D749FFE" w14:textId="24AD5C13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Formål: </w:t>
      </w:r>
      <w:r w:rsidR="00F9552B">
        <w:rPr>
          <w:rFonts w:eastAsia="Times New Roman" w:cs="Times New Roman"/>
          <w:lang w:eastAsia="en-US"/>
        </w:rPr>
        <w:t>A</w:t>
      </w:r>
      <w:r>
        <w:rPr>
          <w:rFonts w:eastAsia="Times New Roman" w:cs="Times New Roman"/>
          <w:lang w:eastAsia="en-US"/>
        </w:rPr>
        <w:t>nsatte skal bruke mindre tid på behandling av epost og papirpost.</w:t>
      </w:r>
    </w:p>
    <w:p w:rsidR="00E5673A" w:rsidP="00F9552B" w:rsidRDefault="00776423" w14:paraId="3493D9F0" w14:textId="196B830F">
      <w:pPr>
        <w:rPr>
          <w:rFonts w:eastAsia="Times New Roman" w:cs="Times New Roman"/>
          <w:lang w:eastAsia="en-US"/>
        </w:rPr>
      </w:pPr>
      <w:r w:rsidRPr="00776423">
        <w:rPr>
          <w:rFonts w:eastAsia="Times New Roman" w:cs="Times New Roman"/>
          <w:lang w:eastAsia="en-US"/>
        </w:rPr>
        <w:t>Det er lik behandling av elektroni</w:t>
      </w:r>
      <w:r w:rsidR="00F9552B">
        <w:rPr>
          <w:rFonts w:eastAsia="Times New Roman" w:cs="Times New Roman"/>
          <w:lang w:eastAsia="en-US"/>
        </w:rPr>
        <w:t xml:space="preserve">sk reklame og reklame på papir. </w:t>
      </w:r>
      <w:r w:rsidRPr="00776423">
        <w:rPr>
          <w:rFonts w:eastAsia="Times New Roman" w:cs="Times New Roman"/>
          <w:lang w:eastAsia="en-US"/>
        </w:rPr>
        <w:t>Rutinen gjelder for hele organisasjonen, inkl</w:t>
      </w:r>
      <w:r w:rsidR="001B0DF0">
        <w:rPr>
          <w:rFonts w:eastAsia="Times New Roman" w:cs="Times New Roman"/>
          <w:lang w:eastAsia="en-US"/>
        </w:rPr>
        <w:t>udert</w:t>
      </w:r>
      <w:r w:rsidRPr="00776423">
        <w:rPr>
          <w:rFonts w:eastAsia="Times New Roman" w:cs="Times New Roman"/>
          <w:lang w:eastAsia="en-US"/>
        </w:rPr>
        <w:t xml:space="preserve"> alle felles epostmottak.</w:t>
      </w:r>
    </w:p>
    <w:p w:rsidRPr="00912446" w:rsidR="00E5673A" w:rsidP="00912446" w:rsidRDefault="00047BCB" w14:paraId="11B99089" w14:textId="11199A0D">
      <w:pPr>
        <w:pStyle w:val="Heading1"/>
      </w:pPr>
      <w:r w:rsidRPr="00912446">
        <w:t>REGEL</w:t>
      </w:r>
      <w:r w:rsidRPr="00912446" w:rsidR="00F9552B">
        <w:t>:</w:t>
      </w:r>
    </w:p>
    <w:p w:rsidRPr="00912446" w:rsidR="00571710" w:rsidP="00F9552B" w:rsidRDefault="00571710" w14:paraId="2641D9A7" w14:textId="47417772">
      <w:pPr>
        <w:rPr>
          <w:rFonts w:eastAsia="Times New Roman" w:cs="Times New Roman"/>
          <w:b/>
          <w:sz w:val="28"/>
          <w:lang w:eastAsia="en-US"/>
        </w:rPr>
      </w:pPr>
      <w:r w:rsidRPr="00912446">
        <w:rPr>
          <w:rFonts w:eastAsia="Times New Roman" w:cs="Times New Roman"/>
          <w:b/>
          <w:sz w:val="28"/>
          <w:lang w:eastAsia="en-US"/>
        </w:rPr>
        <w:t>All reklame for fysiske produkter, samt kurs, konferanser</w:t>
      </w:r>
      <w:r w:rsidRPr="00912446" w:rsidR="00A7658A">
        <w:rPr>
          <w:rFonts w:eastAsia="Times New Roman" w:cs="Times New Roman"/>
          <w:b/>
          <w:sz w:val="28"/>
          <w:lang w:eastAsia="en-US"/>
        </w:rPr>
        <w:t xml:space="preserve">, messer, </w:t>
      </w:r>
      <w:r w:rsidRPr="00912446" w:rsidR="00D5658F">
        <w:rPr>
          <w:rFonts w:eastAsia="Times New Roman" w:cs="Times New Roman"/>
          <w:b/>
          <w:sz w:val="28"/>
          <w:lang w:eastAsia="en-US"/>
        </w:rPr>
        <w:t xml:space="preserve">arrangementer, </w:t>
      </w:r>
      <w:r w:rsidR="00207B21">
        <w:rPr>
          <w:rFonts w:eastAsia="Times New Roman" w:cs="Times New Roman"/>
          <w:b/>
          <w:sz w:val="28"/>
          <w:lang w:eastAsia="en-US"/>
        </w:rPr>
        <w:t xml:space="preserve">disputas, </w:t>
      </w:r>
      <w:bookmarkStart w:name="_GoBack" w:id="0"/>
      <w:bookmarkEnd w:id="0"/>
      <w:r w:rsidRPr="00912446" w:rsidR="00A7658A">
        <w:rPr>
          <w:rFonts w:eastAsia="Times New Roman" w:cs="Times New Roman"/>
          <w:b/>
          <w:sz w:val="28"/>
          <w:lang w:eastAsia="en-US"/>
        </w:rPr>
        <w:t>utstillinger</w:t>
      </w:r>
      <w:r w:rsidRPr="00912446">
        <w:rPr>
          <w:rFonts w:eastAsia="Times New Roman" w:cs="Times New Roman"/>
          <w:b/>
          <w:sz w:val="28"/>
          <w:lang w:eastAsia="en-US"/>
        </w:rPr>
        <w:t xml:space="preserve"> og lignende kastes</w:t>
      </w:r>
      <w:r w:rsidR="003510CE">
        <w:rPr>
          <w:rFonts w:eastAsia="Times New Roman" w:cs="Times New Roman"/>
          <w:b/>
          <w:sz w:val="28"/>
          <w:lang w:eastAsia="en-US"/>
        </w:rPr>
        <w:t>/slettes</w:t>
      </w:r>
      <w:r w:rsidRPr="00912446">
        <w:rPr>
          <w:rFonts w:eastAsia="Times New Roman" w:cs="Times New Roman"/>
          <w:b/>
          <w:sz w:val="28"/>
          <w:lang w:eastAsia="en-US"/>
        </w:rPr>
        <w:t>.</w:t>
      </w:r>
    </w:p>
    <w:p w:rsidRPr="00912446" w:rsidR="000B0277" w:rsidP="00F9552B" w:rsidRDefault="008B6843" w14:paraId="5AAAE99C" w14:textId="0BD96C07">
      <w:p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b/>
          <w:lang w:eastAsia="en-US"/>
        </w:rPr>
        <w:t>Eksempler</w:t>
      </w:r>
      <w:r w:rsidRPr="00912446" w:rsidR="00125E83">
        <w:rPr>
          <w:rFonts w:eastAsia="Times New Roman" w:cs="Times New Roman"/>
          <w:b/>
          <w:lang w:eastAsia="en-US"/>
        </w:rPr>
        <w:t xml:space="preserve"> </w:t>
      </w:r>
      <w:r w:rsidR="00935744">
        <w:rPr>
          <w:rFonts w:eastAsia="Times New Roman" w:cs="Times New Roman"/>
          <w:b/>
          <w:lang w:eastAsia="en-US"/>
        </w:rPr>
        <w:t xml:space="preserve">på </w:t>
      </w:r>
      <w:r w:rsidR="00311378">
        <w:rPr>
          <w:rFonts w:eastAsia="Times New Roman" w:cs="Times New Roman"/>
          <w:b/>
          <w:lang w:eastAsia="en-US"/>
        </w:rPr>
        <w:t xml:space="preserve">reklame </w:t>
      </w:r>
      <w:r w:rsidRPr="00912446" w:rsidR="00776423">
        <w:rPr>
          <w:rFonts w:eastAsia="Times New Roman" w:cs="Times New Roman"/>
          <w:b/>
          <w:lang w:eastAsia="en-US"/>
        </w:rPr>
        <w:t>som blir kastet</w:t>
      </w:r>
      <w:r w:rsidR="00DA2734">
        <w:rPr>
          <w:rFonts w:eastAsia="Times New Roman" w:cs="Times New Roman"/>
          <w:b/>
          <w:lang w:eastAsia="en-US"/>
        </w:rPr>
        <w:t>/slettet</w:t>
      </w:r>
      <w:r w:rsidRPr="00912446">
        <w:rPr>
          <w:rFonts w:eastAsia="Times New Roman" w:cs="Times New Roman"/>
          <w:lang w:eastAsia="en-US"/>
        </w:rPr>
        <w:t xml:space="preserve">: </w:t>
      </w:r>
      <w:r w:rsidR="00912446">
        <w:rPr>
          <w:rFonts w:eastAsia="Times New Roman" w:cs="Times New Roman"/>
          <w:lang w:eastAsia="en-US"/>
        </w:rPr>
        <w:t>T</w:t>
      </w:r>
      <w:r w:rsidRPr="00912446">
        <w:rPr>
          <w:rFonts w:eastAsia="Times New Roman" w:cs="Times New Roman"/>
          <w:lang w:eastAsia="en-US"/>
        </w:rPr>
        <w:t>ilbyder</w:t>
      </w:r>
      <w:r w:rsidRPr="00912446" w:rsidR="000B0277">
        <w:rPr>
          <w:rFonts w:eastAsia="Times New Roman" w:cs="Times New Roman"/>
          <w:lang w:eastAsia="en-US"/>
        </w:rPr>
        <w:t>e av kontorutstyr/</w:t>
      </w:r>
      <w:r w:rsidRPr="00912446">
        <w:rPr>
          <w:rFonts w:eastAsia="Times New Roman" w:cs="Times New Roman"/>
          <w:lang w:eastAsia="en-US"/>
        </w:rPr>
        <w:t>verk</w:t>
      </w:r>
      <w:r w:rsidRPr="00912446" w:rsidR="000B0277">
        <w:rPr>
          <w:rFonts w:eastAsia="Times New Roman" w:cs="Times New Roman"/>
          <w:lang w:eastAsia="en-US"/>
        </w:rPr>
        <w:t>tøy/</w:t>
      </w:r>
      <w:r w:rsidR="00A87E87">
        <w:rPr>
          <w:rFonts w:eastAsia="Times New Roman" w:cs="Times New Roman"/>
          <w:lang w:eastAsia="en-US"/>
        </w:rPr>
        <w:t>IT</w:t>
      </w:r>
      <w:r w:rsidRPr="00912446" w:rsidR="000B0277">
        <w:rPr>
          <w:rFonts w:eastAsia="Times New Roman" w:cs="Times New Roman"/>
          <w:lang w:eastAsia="en-US"/>
        </w:rPr>
        <w:t>-produkter o.l</w:t>
      </w:r>
      <w:r w:rsidRPr="00912446">
        <w:rPr>
          <w:rFonts w:eastAsia="Times New Roman" w:cs="Times New Roman"/>
          <w:lang w:eastAsia="en-US"/>
        </w:rPr>
        <w:t xml:space="preserve">, bokhandlere/forlag, tilbydere av epostadresser, generelle kunstner-presentasjoner, </w:t>
      </w:r>
      <w:r w:rsidRPr="00C87C09">
        <w:rPr>
          <w:rFonts w:eastAsia="Times New Roman" w:cs="Times New Roman"/>
          <w:lang w:eastAsia="en-US"/>
        </w:rPr>
        <w:t>bemanningsbyråer</w:t>
      </w:r>
      <w:r w:rsidRPr="00912446" w:rsidR="002540A4">
        <w:rPr>
          <w:rFonts w:eastAsia="Times New Roman" w:cs="Times New Roman"/>
          <w:lang w:eastAsia="en-US"/>
        </w:rPr>
        <w:t>/rekrutteringsbyråer (både ansatt og student)</w:t>
      </w:r>
      <w:r w:rsidRPr="00912446">
        <w:rPr>
          <w:rFonts w:eastAsia="Times New Roman" w:cs="Times New Roman"/>
          <w:lang w:eastAsia="en-US"/>
        </w:rPr>
        <w:t>, tilbydere av oppføring i ulike kataloger og nettsteder</w:t>
      </w:r>
      <w:r w:rsidRPr="00912446" w:rsidR="00167531">
        <w:rPr>
          <w:rFonts w:eastAsia="Times New Roman" w:cs="Times New Roman"/>
          <w:lang w:eastAsia="en-US"/>
        </w:rPr>
        <w:t xml:space="preserve">, </w:t>
      </w:r>
      <w:r w:rsidRPr="00912446" w:rsidR="003030A4">
        <w:rPr>
          <w:rFonts w:eastAsia="Times New Roman" w:cs="Times New Roman"/>
          <w:lang w:eastAsia="en-US"/>
        </w:rPr>
        <w:t>tilbydere av forretningsideer</w:t>
      </w:r>
      <w:r w:rsidRPr="00912446" w:rsidR="000B0277">
        <w:rPr>
          <w:rFonts w:eastAsia="Times New Roman" w:cs="Times New Roman"/>
          <w:lang w:eastAsia="en-US"/>
        </w:rPr>
        <w:t>, tilbud på fysiske produkter rettet mot studenter/ansatte, tilbydere av annonseplass i utenlandske magasiner rettet mot studenter</w:t>
      </w:r>
      <w:r w:rsidR="005E0800">
        <w:rPr>
          <w:rFonts w:eastAsia="Times New Roman" w:cs="Times New Roman"/>
          <w:lang w:eastAsia="en-US"/>
        </w:rPr>
        <w:t>.</w:t>
      </w:r>
    </w:p>
    <w:p w:rsidRPr="00912446" w:rsidR="004F2740" w:rsidP="00F9552B" w:rsidRDefault="2641D9A7" w14:paraId="1F96FE11" w14:textId="48125F7F">
      <w:p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b/>
          <w:lang w:eastAsia="en-US"/>
        </w:rPr>
        <w:t>Eksempler</w:t>
      </w:r>
      <w:r w:rsidRPr="00912446" w:rsidR="008B6843">
        <w:rPr>
          <w:rFonts w:eastAsia="Times New Roman" w:cs="Times New Roman"/>
          <w:b/>
          <w:lang w:eastAsia="en-US"/>
        </w:rPr>
        <w:t xml:space="preserve"> </w:t>
      </w:r>
      <w:r w:rsidR="006771CA">
        <w:rPr>
          <w:rFonts w:eastAsia="Times New Roman" w:cs="Times New Roman"/>
          <w:b/>
          <w:lang w:eastAsia="en-US"/>
        </w:rPr>
        <w:t xml:space="preserve">på </w:t>
      </w:r>
      <w:r w:rsidRPr="00912446" w:rsidR="008B6843">
        <w:rPr>
          <w:rFonts w:eastAsia="Times New Roman" w:cs="Times New Roman"/>
          <w:b/>
          <w:lang w:eastAsia="en-US"/>
        </w:rPr>
        <w:t>k</w:t>
      </w:r>
      <w:r w:rsidRPr="00912446">
        <w:rPr>
          <w:rFonts w:eastAsia="Times New Roman" w:cs="Times New Roman"/>
          <w:b/>
          <w:lang w:eastAsia="en-US"/>
        </w:rPr>
        <w:t>urs</w:t>
      </w:r>
      <w:r w:rsidRPr="00912446" w:rsidR="00125E83">
        <w:rPr>
          <w:rFonts w:eastAsia="Times New Roman" w:cs="Times New Roman"/>
          <w:b/>
          <w:lang w:eastAsia="en-US"/>
        </w:rPr>
        <w:t>, konferanser</w:t>
      </w:r>
      <w:r w:rsidRPr="00912446" w:rsidR="00D5658F">
        <w:rPr>
          <w:rFonts w:eastAsia="Times New Roman" w:cs="Times New Roman"/>
          <w:b/>
          <w:lang w:eastAsia="en-US"/>
        </w:rPr>
        <w:t xml:space="preserve"> o</w:t>
      </w:r>
      <w:r w:rsidR="00197FCC">
        <w:rPr>
          <w:rFonts w:eastAsia="Times New Roman" w:cs="Times New Roman"/>
          <w:b/>
          <w:lang w:eastAsia="en-US"/>
        </w:rPr>
        <w:t>.l.</w:t>
      </w:r>
      <w:r w:rsidRPr="00912446" w:rsidR="00776423">
        <w:rPr>
          <w:rFonts w:eastAsia="Times New Roman" w:cs="Times New Roman"/>
          <w:b/>
          <w:lang w:eastAsia="en-US"/>
        </w:rPr>
        <w:t xml:space="preserve"> som blir kastet</w:t>
      </w:r>
      <w:r w:rsidR="006771CA">
        <w:rPr>
          <w:rFonts w:eastAsia="Times New Roman" w:cs="Times New Roman"/>
          <w:b/>
          <w:lang w:eastAsia="en-US"/>
        </w:rPr>
        <w:t>/slettet</w:t>
      </w:r>
      <w:r w:rsidRPr="00912446">
        <w:rPr>
          <w:rFonts w:eastAsia="Times New Roman" w:cs="Times New Roman"/>
          <w:b/>
          <w:lang w:eastAsia="en-US"/>
        </w:rPr>
        <w:t>:</w:t>
      </w:r>
      <w:r w:rsidRPr="00912446" w:rsidR="00D5658F">
        <w:rPr>
          <w:rFonts w:eastAsia="Times New Roman" w:cs="Times New Roman"/>
          <w:lang w:eastAsia="en-US"/>
        </w:rPr>
        <w:t xml:space="preserve"> </w:t>
      </w:r>
      <w:r w:rsidR="00912446">
        <w:rPr>
          <w:rFonts w:eastAsia="Times New Roman" w:cs="Times New Roman"/>
          <w:lang w:eastAsia="en-US"/>
        </w:rPr>
        <w:t>F</w:t>
      </w:r>
      <w:r w:rsidRPr="00912446" w:rsidR="000B0277">
        <w:rPr>
          <w:rFonts w:eastAsia="Times New Roman" w:cs="Times New Roman"/>
          <w:lang w:eastAsia="en-US"/>
        </w:rPr>
        <w:t xml:space="preserve">ra </w:t>
      </w:r>
      <w:r w:rsidRPr="00912446" w:rsidR="00125E83">
        <w:rPr>
          <w:rFonts w:eastAsia="Times New Roman" w:cs="Times New Roman"/>
          <w:lang w:eastAsia="en-US"/>
        </w:rPr>
        <w:t>utenlandske tilbydere (</w:t>
      </w:r>
      <w:r w:rsidRPr="00912446" w:rsidR="00776423">
        <w:rPr>
          <w:rFonts w:eastAsia="Times New Roman" w:cs="Times New Roman"/>
          <w:lang w:eastAsia="en-US"/>
        </w:rPr>
        <w:t xml:space="preserve">universiteter, </w:t>
      </w:r>
      <w:r w:rsidRPr="00912446" w:rsidR="00125E83">
        <w:rPr>
          <w:rFonts w:eastAsia="Times New Roman" w:cs="Times New Roman"/>
          <w:lang w:eastAsia="en-US"/>
        </w:rPr>
        <w:t xml:space="preserve">institutter og </w:t>
      </w:r>
      <w:r w:rsidRPr="00912446" w:rsidR="00776423">
        <w:rPr>
          <w:rFonts w:eastAsia="Times New Roman" w:cs="Times New Roman"/>
          <w:lang w:eastAsia="en-US"/>
        </w:rPr>
        <w:t>akademier</w:t>
      </w:r>
      <w:r w:rsidRPr="00912446" w:rsidR="00125E83">
        <w:rPr>
          <w:rFonts w:eastAsia="Times New Roman" w:cs="Times New Roman"/>
          <w:lang w:eastAsia="en-US"/>
        </w:rPr>
        <w:t>)</w:t>
      </w:r>
      <w:r w:rsidRPr="00912446" w:rsidR="00AC39C6">
        <w:rPr>
          <w:rFonts w:eastAsia="Times New Roman" w:cs="Times New Roman"/>
          <w:lang w:eastAsia="en-US"/>
        </w:rPr>
        <w:t>,</w:t>
      </w:r>
      <w:r w:rsidRPr="00912446" w:rsidR="00776423">
        <w:rPr>
          <w:rFonts w:eastAsia="Times New Roman" w:cs="Times New Roman"/>
          <w:lang w:eastAsia="en-US"/>
        </w:rPr>
        <w:t xml:space="preserve"> </w:t>
      </w:r>
      <w:r w:rsidRPr="00912446" w:rsidR="00EF7465">
        <w:rPr>
          <w:rFonts w:eastAsia="Times New Roman" w:cs="Times New Roman"/>
          <w:lang w:eastAsia="en-US"/>
        </w:rPr>
        <w:t>ar</w:t>
      </w:r>
      <w:r w:rsidRPr="00912446" w:rsidR="00F76112">
        <w:rPr>
          <w:rFonts w:eastAsia="Times New Roman" w:cs="Times New Roman"/>
          <w:lang w:eastAsia="en-US"/>
        </w:rPr>
        <w:t>rangemen</w:t>
      </w:r>
      <w:r w:rsidRPr="00912446" w:rsidR="00D24E66">
        <w:rPr>
          <w:rFonts w:eastAsia="Times New Roman" w:cs="Times New Roman"/>
          <w:lang w:eastAsia="en-US"/>
        </w:rPr>
        <w:t xml:space="preserve">ter med uklar arrangør, </w:t>
      </w:r>
      <w:r w:rsidRPr="00912446" w:rsidR="00B44E55">
        <w:rPr>
          <w:rFonts w:eastAsia="Times New Roman" w:cs="Times New Roman"/>
          <w:lang w:eastAsia="en-US"/>
        </w:rPr>
        <w:t>Ahus</w:t>
      </w:r>
      <w:r w:rsidRPr="00912446" w:rsidR="00A81F22">
        <w:rPr>
          <w:rFonts w:eastAsia="Times New Roman" w:cs="Times New Roman"/>
          <w:lang w:eastAsia="en-US"/>
        </w:rPr>
        <w:t>, tilbydere av foredragsholdere o.l</w:t>
      </w:r>
      <w:r w:rsidRPr="00912446" w:rsidR="00125E83">
        <w:rPr>
          <w:rFonts w:eastAsia="Times New Roman" w:cs="Times New Roman"/>
          <w:lang w:eastAsia="en-US"/>
        </w:rPr>
        <w:t>.</w:t>
      </w:r>
      <w:r w:rsidRPr="00912446" w:rsidR="00C07EE8">
        <w:rPr>
          <w:rFonts w:eastAsia="Times New Roman" w:cs="Times New Roman"/>
          <w:lang w:eastAsia="en-US"/>
        </w:rPr>
        <w:t xml:space="preserve">, </w:t>
      </w:r>
      <w:r w:rsidRPr="00912446" w:rsidR="00ED2113">
        <w:rPr>
          <w:rFonts w:eastAsia="Times New Roman" w:cs="Times New Roman"/>
          <w:lang w:eastAsia="en-US"/>
        </w:rPr>
        <w:t>privat tilbyder av kurs</w:t>
      </w:r>
      <w:r w:rsidRPr="00912446" w:rsidR="00167531">
        <w:rPr>
          <w:rFonts w:eastAsia="Times New Roman" w:cs="Times New Roman"/>
          <w:lang w:eastAsia="en-US"/>
        </w:rPr>
        <w:t xml:space="preserve">, </w:t>
      </w:r>
      <w:r w:rsidRPr="00912446" w:rsidR="00EF0F1C">
        <w:rPr>
          <w:rFonts w:eastAsia="Times New Roman" w:cs="Times New Roman"/>
          <w:lang w:eastAsia="en-US"/>
        </w:rPr>
        <w:t>utenlandsk</w:t>
      </w:r>
      <w:r w:rsidR="00EF0F1C">
        <w:rPr>
          <w:rFonts w:eastAsia="Times New Roman" w:cs="Times New Roman"/>
          <w:lang w:eastAsia="en-US"/>
        </w:rPr>
        <w:t>e</w:t>
      </w:r>
      <w:r w:rsidRPr="00912446" w:rsidR="00EF0F1C">
        <w:rPr>
          <w:rFonts w:eastAsia="Times New Roman" w:cs="Times New Roman"/>
          <w:lang w:eastAsia="en-US"/>
        </w:rPr>
        <w:t xml:space="preserve"> </w:t>
      </w:r>
      <w:r w:rsidRPr="00912446" w:rsidR="00167531">
        <w:rPr>
          <w:rFonts w:eastAsia="Times New Roman" w:cs="Times New Roman"/>
          <w:lang w:eastAsia="en-US"/>
        </w:rPr>
        <w:t>studentrekr</w:t>
      </w:r>
      <w:r w:rsidRPr="00912446" w:rsidR="00125E83">
        <w:rPr>
          <w:rFonts w:eastAsia="Times New Roman" w:cs="Times New Roman"/>
          <w:lang w:eastAsia="en-US"/>
        </w:rPr>
        <w:t>utteringsarrangement, konkurranser (musikk/teater), m</w:t>
      </w:r>
      <w:r w:rsidRPr="00912446" w:rsidR="004F2740">
        <w:rPr>
          <w:rFonts w:eastAsia="Times New Roman" w:cs="Times New Roman"/>
          <w:lang w:eastAsia="en-US"/>
        </w:rPr>
        <w:t>usikk-arrangementer, utstillinger av kunst/håndtverk, forestill</w:t>
      </w:r>
      <w:r w:rsidRPr="00912446" w:rsidR="00533E63">
        <w:rPr>
          <w:rFonts w:eastAsia="Times New Roman" w:cs="Times New Roman"/>
          <w:lang w:eastAsia="en-US"/>
        </w:rPr>
        <w:t>inger drama/teater.</w:t>
      </w:r>
    </w:p>
    <w:p w:rsidRPr="00912446" w:rsidR="008B6843" w:rsidP="00F9552B" w:rsidRDefault="00C07EE8" w14:paraId="30452F7F" w14:textId="0FE243EF">
      <w:p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H</w:t>
      </w:r>
      <w:r w:rsidRPr="00912446" w:rsidR="004F2740">
        <w:rPr>
          <w:rFonts w:eastAsia="Times New Roman" w:cs="Times New Roman"/>
          <w:lang w:eastAsia="en-US"/>
        </w:rPr>
        <w:t>envendelser som ikke er på nordiske språk</w:t>
      </w:r>
      <w:r w:rsidRPr="00912446" w:rsidR="000B0277">
        <w:rPr>
          <w:rFonts w:eastAsia="Times New Roman" w:cs="Times New Roman"/>
          <w:lang w:eastAsia="en-US"/>
        </w:rPr>
        <w:t xml:space="preserve"> </w:t>
      </w:r>
      <w:r w:rsidRPr="00912446">
        <w:rPr>
          <w:rFonts w:eastAsia="Times New Roman" w:cs="Times New Roman"/>
          <w:lang w:eastAsia="en-US"/>
        </w:rPr>
        <w:t>eller engelsk</w:t>
      </w:r>
      <w:r w:rsidRPr="00912446" w:rsidR="00B75250">
        <w:rPr>
          <w:rFonts w:eastAsia="Times New Roman" w:cs="Times New Roman"/>
          <w:lang w:eastAsia="en-US"/>
        </w:rPr>
        <w:t xml:space="preserve"> blir kastet</w:t>
      </w:r>
      <w:r w:rsidR="001F7FAC">
        <w:rPr>
          <w:rFonts w:eastAsia="Times New Roman" w:cs="Times New Roman"/>
          <w:lang w:eastAsia="en-US"/>
        </w:rPr>
        <w:t>/slettet</w:t>
      </w:r>
      <w:r w:rsidRPr="00912446" w:rsidR="00B75250">
        <w:rPr>
          <w:rFonts w:eastAsia="Times New Roman" w:cs="Times New Roman"/>
          <w:lang w:eastAsia="en-US"/>
        </w:rPr>
        <w:t>.</w:t>
      </w:r>
    </w:p>
    <w:p w:rsidRPr="00912446" w:rsidR="00E5673A" w:rsidP="00912446" w:rsidRDefault="00571710" w14:paraId="174BB595" w14:textId="3652EC76">
      <w:pPr>
        <w:pStyle w:val="Heading1"/>
        <w:rPr>
          <w:rFonts w:eastAsia="Times New Roman" w:cs="Times New Roman"/>
          <w:sz w:val="21"/>
          <w:szCs w:val="22"/>
        </w:rPr>
      </w:pPr>
      <w:r w:rsidRPr="00912446">
        <w:t>U</w:t>
      </w:r>
      <w:r w:rsidRPr="00912446" w:rsidR="00E5673A">
        <w:t>NNTAK</w:t>
      </w:r>
      <w:r w:rsidRPr="00912446" w:rsidR="00E5673A">
        <w:rPr>
          <w:rFonts w:eastAsia="Times New Roman" w:cs="Times New Roman" w:asciiTheme="minorHAnsi" w:hAnsiTheme="minorHAnsi"/>
          <w:sz w:val="21"/>
          <w:szCs w:val="22"/>
        </w:rPr>
        <w:t>:</w:t>
      </w:r>
      <w:r w:rsidRPr="00912446">
        <w:rPr>
          <w:rFonts w:eastAsia="Times New Roman" w:cs="Times New Roman"/>
          <w:sz w:val="21"/>
          <w:szCs w:val="22"/>
        </w:rPr>
        <w:t xml:space="preserve"> </w:t>
      </w:r>
    </w:p>
    <w:p w:rsidRPr="00912446" w:rsidR="00125E83" w:rsidP="004826C3" w:rsidRDefault="00125E83" w14:paraId="6EF1812D" w14:textId="5101CCC1">
      <w:pPr>
        <w:pStyle w:val="Heading2"/>
        <w:rPr>
          <w:lang w:eastAsia="en-US"/>
        </w:rPr>
      </w:pPr>
      <w:r w:rsidRPr="00912446">
        <w:rPr>
          <w:lang w:eastAsia="en-US"/>
        </w:rPr>
        <w:t>Videresendes:</w:t>
      </w:r>
    </w:p>
    <w:p w:rsidRPr="00912446" w:rsidR="00571710" w:rsidP="00912446" w:rsidRDefault="00233AFA" w14:paraId="60930AC2" w14:textId="4B830796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All re</w:t>
      </w:r>
      <w:r w:rsidRPr="00912446" w:rsidR="00571710">
        <w:rPr>
          <w:rFonts w:eastAsia="Times New Roman" w:cs="Times New Roman"/>
          <w:lang w:eastAsia="en-US"/>
        </w:rPr>
        <w:t>klame so</w:t>
      </w:r>
      <w:r w:rsidRPr="00912446">
        <w:rPr>
          <w:rFonts w:eastAsia="Times New Roman" w:cs="Times New Roman"/>
          <w:lang w:eastAsia="en-US"/>
        </w:rPr>
        <w:t>m er merket med personnavn</w:t>
      </w:r>
      <w:r w:rsidR="001B0DF0">
        <w:rPr>
          <w:rFonts w:eastAsia="Times New Roman" w:cs="Times New Roman"/>
          <w:lang w:eastAsia="en-US"/>
        </w:rPr>
        <w:t>,</w:t>
      </w:r>
      <w:r w:rsidRPr="00912446">
        <w:rPr>
          <w:rFonts w:eastAsia="Times New Roman" w:cs="Times New Roman"/>
          <w:lang w:eastAsia="en-US"/>
        </w:rPr>
        <w:t xml:space="preserve"> sendes direkte </w:t>
      </w:r>
      <w:r w:rsidR="001B0DF0">
        <w:rPr>
          <w:rFonts w:eastAsia="Times New Roman" w:cs="Times New Roman"/>
          <w:lang w:eastAsia="en-US"/>
        </w:rPr>
        <w:t xml:space="preserve">(legges </w:t>
      </w:r>
      <w:r w:rsidRPr="00912446">
        <w:rPr>
          <w:rFonts w:eastAsia="Times New Roman" w:cs="Times New Roman"/>
          <w:lang w:eastAsia="en-US"/>
        </w:rPr>
        <w:t xml:space="preserve">ikke </w:t>
      </w:r>
      <w:r w:rsidR="001B0DF0">
        <w:rPr>
          <w:rFonts w:eastAsia="Times New Roman" w:cs="Times New Roman"/>
          <w:lang w:eastAsia="en-US"/>
        </w:rPr>
        <w:t xml:space="preserve">på </w:t>
      </w:r>
      <w:r w:rsidRPr="00912446" w:rsidR="001B0DF0">
        <w:rPr>
          <w:rFonts w:eastAsia="Times New Roman" w:cs="Times New Roman"/>
          <w:lang w:eastAsia="en-US"/>
        </w:rPr>
        <w:t>Innaskjærs</w:t>
      </w:r>
      <w:r w:rsidR="001B0DF0">
        <w:rPr>
          <w:rFonts w:eastAsia="Times New Roman" w:cs="Times New Roman"/>
          <w:lang w:eastAsia="en-US"/>
        </w:rPr>
        <w:t>)</w:t>
      </w:r>
    </w:p>
    <w:p w:rsidRPr="00A342DD" w:rsidR="005D3E4D" w:rsidP="60D11712" w:rsidRDefault="00233AFA" w14:paraId="271C4C69" w14:textId="02C79D83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60D11712" w:rsidR="60D11712">
        <w:rPr>
          <w:rFonts w:eastAsia="Times New Roman" w:cs="Times New Roman"/>
          <w:lang w:eastAsia="en-US"/>
        </w:rPr>
        <w:t>All re</w:t>
      </w:r>
      <w:r w:rsidRPr="60D11712" w:rsidR="60D11712">
        <w:rPr>
          <w:rFonts w:eastAsia="Times New Roman" w:cs="Times New Roman"/>
          <w:lang w:eastAsia="en-US"/>
        </w:rPr>
        <w:t>klame som er merket med instituttnavn/fakultet/avdeling</w:t>
      </w:r>
      <w:r w:rsidRPr="60D11712" w:rsidR="60D11712">
        <w:rPr>
          <w:rFonts w:eastAsia="Times New Roman" w:cs="Times New Roman"/>
          <w:lang w:eastAsia="en-US"/>
        </w:rPr>
        <w:t>, s</w:t>
      </w:r>
      <w:r w:rsidRPr="60D11712" w:rsidR="60D11712">
        <w:rPr>
          <w:rFonts w:eastAsia="Times New Roman" w:cs="Times New Roman"/>
          <w:lang w:eastAsia="en-US"/>
        </w:rPr>
        <w:t>endes direkte</w:t>
      </w:r>
      <w:r w:rsidRPr="60D11712" w:rsidR="60D11712">
        <w:rPr>
          <w:rFonts w:eastAsia="Times New Roman" w:cs="Times New Roman"/>
          <w:lang w:eastAsia="en-US"/>
        </w:rPr>
        <w:t xml:space="preserve"> til avdelingen</w:t>
      </w:r>
      <w:r w:rsidRPr="60D11712" w:rsidR="60D11712">
        <w:rPr>
          <w:rFonts w:eastAsia="Times New Roman" w:cs="Times New Roman"/>
          <w:lang w:eastAsia="en-US"/>
        </w:rPr>
        <w:t xml:space="preserve"> </w:t>
      </w:r>
      <w:r w:rsidRPr="60D11712" w:rsidR="60D11712">
        <w:rPr>
          <w:rFonts w:eastAsia="Times New Roman" w:cs="Times New Roman"/>
          <w:lang w:eastAsia="en-US"/>
        </w:rPr>
        <w:t xml:space="preserve">(legges </w:t>
      </w:r>
      <w:r w:rsidRPr="60D11712" w:rsidR="60D11712">
        <w:rPr>
          <w:rFonts w:eastAsia="Times New Roman" w:cs="Times New Roman"/>
          <w:lang w:eastAsia="en-US"/>
        </w:rPr>
        <w:t xml:space="preserve">ikke </w:t>
      </w:r>
      <w:r w:rsidRPr="60D11712" w:rsidR="60D11712">
        <w:rPr>
          <w:rFonts w:eastAsia="Times New Roman" w:cs="Times New Roman"/>
          <w:lang w:eastAsia="en-US"/>
        </w:rPr>
        <w:t>på Innaskjærs)</w:t>
      </w:r>
    </w:p>
    <w:p w:rsidR="60D11712" w:rsidP="60D11712" w:rsidRDefault="60D11712" w14:paraId="5CDF7260" w14:textId="4D7A3D96">
      <w:pPr>
        <w:pStyle w:val="ListParagraph"/>
        <w:numPr>
          <w:ilvl w:val="0"/>
          <w:numId w:val="7"/>
        </w:numPr>
        <w:rPr>
          <w:sz w:val="22"/>
          <w:szCs w:val="22"/>
          <w:lang w:eastAsia="en-US"/>
        </w:rPr>
      </w:pPr>
      <w:r w:rsidRPr="60D11712" w:rsidR="60D11712">
        <w:rPr>
          <w:rFonts w:eastAsia="Times New Roman" w:cs="Times New Roman"/>
          <w:lang w:eastAsia="en-US"/>
        </w:rPr>
        <w:t xml:space="preserve">Reklame som har en liten mottakergruppe - </w:t>
      </w:r>
      <w:r w:rsidRPr="60D11712" w:rsidR="60D11712">
        <w:rPr>
          <w:rFonts w:eastAsia="Times New Roman" w:cs="Times New Roman"/>
          <w:lang w:eastAsia="en-US"/>
        </w:rPr>
        <w:t>Eksempel: Seminar for arkivmedarbeidere kan sendes direkte til Arkivet.</w:t>
      </w:r>
    </w:p>
    <w:p w:rsidR="7C62883F" w:rsidP="00EC1E53" w:rsidRDefault="7C62883F" w14:paraId="1EB1AADB" w14:textId="5BA70646">
      <w:pPr>
        <w:pStyle w:val="Heading2"/>
        <w:rPr>
          <w:lang w:eastAsia="en-US"/>
        </w:rPr>
      </w:pPr>
      <w:r w:rsidRPr="7FCEE9AA">
        <w:rPr>
          <w:lang w:eastAsia="en-US"/>
        </w:rPr>
        <w:t>Registreres i Public 360:</w:t>
      </w:r>
    </w:p>
    <w:p w:rsidR="00D05746" w:rsidP="7FCEE9AA" w:rsidRDefault="00DA3037" w14:paraId="36BA9D29" w14:textId="38F2F143">
      <w:pPr>
        <w:rPr>
          <w:lang w:eastAsia="en-US"/>
        </w:rPr>
      </w:pPr>
      <w:r>
        <w:rPr>
          <w:lang w:eastAsia="en-US"/>
        </w:rPr>
        <w:t>Årlig s</w:t>
      </w:r>
      <w:r w:rsidR="00D05746">
        <w:rPr>
          <w:lang w:eastAsia="en-US"/>
        </w:rPr>
        <w:t xml:space="preserve">amlesak </w:t>
      </w:r>
      <w:r>
        <w:rPr>
          <w:lang w:eastAsia="en-US"/>
        </w:rPr>
        <w:t>i Public 360° som Elin Gauslaa har ansvar for</w:t>
      </w:r>
      <w:r w:rsidR="004B1B55">
        <w:rPr>
          <w:lang w:eastAsia="en-US"/>
        </w:rPr>
        <w:t>.</w:t>
      </w:r>
    </w:p>
    <w:p w:rsidR="004B1B55" w:rsidP="004974CF" w:rsidRDefault="00A25C1D" w14:paraId="3A0E21B4" w14:textId="41348406">
      <w:pPr>
        <w:spacing w:after="0"/>
        <w:rPr>
          <w:lang w:eastAsia="en-US"/>
        </w:rPr>
      </w:pPr>
      <w:r>
        <w:rPr>
          <w:lang w:eastAsia="en-US"/>
        </w:rPr>
        <w:t>Eksempler:</w:t>
      </w:r>
    </w:p>
    <w:p w:rsidR="00A323DE" w:rsidP="00A25C1D" w:rsidRDefault="00A323DE" w14:paraId="15BEB47C" w14:textId="2D28ADE2">
      <w:pPr>
        <w:pStyle w:val="ListParagraph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>Forsvaret</w:t>
      </w:r>
    </w:p>
    <w:p w:rsidR="00A323DE" w:rsidP="00A323DE" w:rsidRDefault="00D213C8" w14:paraId="770E00F9" w14:textId="024F791E">
      <w:pPr>
        <w:pStyle w:val="ListParagraph"/>
        <w:numPr>
          <w:ilvl w:val="1"/>
          <w:numId w:val="7"/>
        </w:numPr>
        <w:rPr>
          <w:lang w:eastAsia="en-US"/>
        </w:rPr>
      </w:pPr>
      <w:r>
        <w:rPr>
          <w:lang w:eastAsia="en-US"/>
        </w:rPr>
        <w:t>Sjefskurs</w:t>
      </w:r>
      <w:r w:rsidR="001968E2">
        <w:rPr>
          <w:lang w:eastAsia="en-US"/>
        </w:rPr>
        <w:t xml:space="preserve"> ved Forsvarets </w:t>
      </w:r>
      <w:r w:rsidR="004F0026">
        <w:rPr>
          <w:lang w:eastAsia="en-US"/>
        </w:rPr>
        <w:t>Høgskole</w:t>
      </w:r>
    </w:p>
    <w:p w:rsidR="008732C7" w:rsidP="00A323DE" w:rsidRDefault="008732C7" w14:paraId="400EB731" w14:textId="7CAFA0E3">
      <w:pPr>
        <w:pStyle w:val="ListParagraph"/>
        <w:numPr>
          <w:ilvl w:val="1"/>
          <w:numId w:val="7"/>
        </w:numPr>
        <w:rPr>
          <w:lang w:eastAsia="en-US"/>
        </w:rPr>
      </w:pPr>
      <w:r>
        <w:rPr>
          <w:lang w:eastAsia="en-US"/>
        </w:rPr>
        <w:t xml:space="preserve">Strategisk </w:t>
      </w:r>
      <w:r w:rsidR="00073790">
        <w:rPr>
          <w:lang w:eastAsia="en-US"/>
        </w:rPr>
        <w:t>krisehåndteringskurs</w:t>
      </w:r>
    </w:p>
    <w:p w:rsidR="00A25C1D" w:rsidP="00A25C1D" w:rsidRDefault="00366B11" w14:paraId="6B95687F" w14:textId="246A1BF1">
      <w:pPr>
        <w:pStyle w:val="ListParagraph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>Norges forskningsråd</w:t>
      </w:r>
    </w:p>
    <w:p w:rsidR="00366B11" w:rsidP="00366B11" w:rsidRDefault="0030790C" w14:paraId="1334E0CE" w14:textId="5F34F233">
      <w:pPr>
        <w:pStyle w:val="ListParagraph"/>
        <w:numPr>
          <w:ilvl w:val="1"/>
          <w:numId w:val="7"/>
        </w:numPr>
        <w:rPr>
          <w:lang w:eastAsia="en-US"/>
        </w:rPr>
      </w:pPr>
      <w:r>
        <w:rPr>
          <w:lang w:eastAsia="en-US"/>
        </w:rPr>
        <w:t>Dialogmøte</w:t>
      </w:r>
      <w:r w:rsidR="00C82075">
        <w:rPr>
          <w:lang w:eastAsia="en-US"/>
        </w:rPr>
        <w:t>r</w:t>
      </w:r>
      <w:r>
        <w:rPr>
          <w:lang w:eastAsia="en-US"/>
        </w:rPr>
        <w:t xml:space="preserve"> med rektorene</w:t>
      </w:r>
    </w:p>
    <w:p w:rsidR="0011295E" w:rsidP="0011295E" w:rsidRDefault="0011295E" w14:paraId="2145E6F4" w14:textId="66A987B9">
      <w:pPr>
        <w:pStyle w:val="ListParagraph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>Kunnskapsdepartementet</w:t>
      </w:r>
    </w:p>
    <w:p w:rsidR="007975A9" w:rsidP="00A51933" w:rsidRDefault="00361B04" w14:paraId="645A44F5" w14:textId="64D95D9C">
      <w:pPr>
        <w:pStyle w:val="ListParagraph"/>
        <w:numPr>
          <w:ilvl w:val="1"/>
          <w:numId w:val="7"/>
        </w:numPr>
        <w:rPr>
          <w:lang w:eastAsia="en-US"/>
        </w:rPr>
      </w:pPr>
      <w:r>
        <w:rPr>
          <w:lang w:eastAsia="en-US"/>
        </w:rPr>
        <w:t>Samfunn</w:t>
      </w:r>
      <w:r w:rsidR="008A351F">
        <w:rPr>
          <w:lang w:eastAsia="en-US"/>
        </w:rPr>
        <w:t>s</w:t>
      </w:r>
      <w:r w:rsidR="00B639B3">
        <w:rPr>
          <w:lang w:eastAsia="en-US"/>
        </w:rPr>
        <w:t>-</w:t>
      </w:r>
      <w:r>
        <w:rPr>
          <w:lang w:eastAsia="en-US"/>
        </w:rPr>
        <w:t>s</w:t>
      </w:r>
      <w:r w:rsidR="007975A9">
        <w:rPr>
          <w:lang w:eastAsia="en-US"/>
        </w:rPr>
        <w:t>ikkerhetskonferanse</w:t>
      </w:r>
    </w:p>
    <w:p w:rsidRPr="00A51933" w:rsidR="7FCEE9AA" w:rsidP="00FF7871" w:rsidRDefault="00A33724" w14:paraId="6AB09F21" w14:textId="559FC185">
      <w:pPr>
        <w:pStyle w:val="ListParagraph"/>
        <w:numPr>
          <w:ilvl w:val="1"/>
          <w:numId w:val="7"/>
        </w:numPr>
        <w:rPr>
          <w:rFonts w:eastAsia="Times New Roman" w:cs="Times New Roman"/>
          <w:b/>
          <w:bCs/>
          <w:lang w:eastAsia="en-US"/>
        </w:rPr>
      </w:pPr>
      <w:r w:rsidRPr="7FCEE9AA">
        <w:rPr>
          <w:lang w:eastAsia="en-US"/>
        </w:rPr>
        <w:t xml:space="preserve">Invitasjon til </w:t>
      </w:r>
      <w:r w:rsidRPr="00A51933">
        <w:rPr>
          <w:b/>
          <w:bCs/>
          <w:lang w:eastAsia="en-US"/>
        </w:rPr>
        <w:t>regionalt økonomiseminar</w:t>
      </w:r>
      <w:r w:rsidRPr="7FCEE9AA">
        <w:rPr>
          <w:lang w:eastAsia="en-US"/>
        </w:rPr>
        <w:t xml:space="preserve"> for universitet- og høgskolesektoren er IKKE et generelt seminar</w:t>
      </w:r>
      <w:r w:rsidR="0056112B">
        <w:rPr>
          <w:lang w:eastAsia="en-US"/>
        </w:rPr>
        <w:t xml:space="preserve"> (</w:t>
      </w:r>
      <w:r w:rsidRPr="7FCEE9AA">
        <w:rPr>
          <w:lang w:eastAsia="en-US"/>
        </w:rPr>
        <w:t>sendes direkte til Kjetil Hellang</w:t>
      </w:r>
      <w:r w:rsidR="00C57E70">
        <w:rPr>
          <w:lang w:eastAsia="en-US"/>
        </w:rPr>
        <w:t>)</w:t>
      </w:r>
    </w:p>
    <w:p w:rsidR="00BA347A" w:rsidP="006364DB" w:rsidRDefault="00125E83" w14:paraId="0D2E892C" w14:textId="11879EB5">
      <w:pPr>
        <w:pStyle w:val="Heading2"/>
        <w:rPr>
          <w:lang w:eastAsia="en-US"/>
        </w:rPr>
      </w:pPr>
      <w:r w:rsidRPr="7FCEE9AA">
        <w:rPr>
          <w:lang w:eastAsia="en-US"/>
        </w:rPr>
        <w:t xml:space="preserve">Publiseres på </w:t>
      </w:r>
      <w:r w:rsidRPr="7FCEE9AA" w:rsidR="2943CF2F">
        <w:rPr>
          <w:lang w:eastAsia="en-US"/>
        </w:rPr>
        <w:t>Teams</w:t>
      </w:r>
      <w:r w:rsidRPr="7FCEE9AA" w:rsidR="26029AEB">
        <w:rPr>
          <w:lang w:eastAsia="en-US"/>
        </w:rPr>
        <w:t xml:space="preserve"> - Informasjon om eksterne kurs og konferanser</w:t>
      </w:r>
      <w:r w:rsidRPr="7FCEE9AA">
        <w:rPr>
          <w:lang w:eastAsia="en-US"/>
        </w:rPr>
        <w:t>:</w:t>
      </w:r>
    </w:p>
    <w:p w:rsidRPr="00912446" w:rsidR="00E5673A" w:rsidP="00AB24F9" w:rsidRDefault="00A3634D" w14:paraId="3F75EE6D" w14:textId="1BA53595">
      <w:pPr>
        <w:spacing w:after="40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Invitasjon</w:t>
      </w:r>
      <w:r w:rsidRPr="00912446" w:rsidR="00E5673A">
        <w:rPr>
          <w:rFonts w:eastAsia="Times New Roman" w:cs="Times New Roman"/>
          <w:lang w:eastAsia="en-US"/>
        </w:rPr>
        <w:t xml:space="preserve"> fra følgende avsend</w:t>
      </w:r>
      <w:r w:rsidRPr="00912446" w:rsidR="00047BCB">
        <w:rPr>
          <w:rFonts w:eastAsia="Times New Roman" w:cs="Times New Roman"/>
          <w:lang w:eastAsia="en-US"/>
        </w:rPr>
        <w:t>ere</w:t>
      </w:r>
      <w:r w:rsidRPr="00912446" w:rsidR="00125E83">
        <w:rPr>
          <w:rFonts w:eastAsia="Times New Roman" w:cs="Times New Roman"/>
          <w:lang w:eastAsia="en-US"/>
        </w:rPr>
        <w:t>:</w:t>
      </w:r>
    </w:p>
    <w:p w:rsidRPr="00912446" w:rsidR="00E5673A" w:rsidP="00912446" w:rsidRDefault="00E5673A" w14:paraId="3B019978" w14:textId="4605AE19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Alle norske universiteter</w:t>
      </w:r>
    </w:p>
    <w:p w:rsidRPr="00497901" w:rsidR="00E5673A" w:rsidP="00912446" w:rsidRDefault="00E5673A" w14:paraId="142C579F" w14:textId="09D104BA">
      <w:pPr>
        <w:pStyle w:val="ListParagraph"/>
        <w:numPr>
          <w:ilvl w:val="0"/>
          <w:numId w:val="7"/>
        </w:numPr>
        <w:rPr>
          <w:rFonts w:eastAsia="Times New Roman" w:cs="Times New Roman"/>
          <w:lang w:val="nn-NO" w:eastAsia="en-US"/>
        </w:rPr>
      </w:pPr>
      <w:r w:rsidRPr="00497901">
        <w:rPr>
          <w:rFonts w:eastAsia="Times New Roman" w:cs="Times New Roman"/>
          <w:lang w:val="nn-NO" w:eastAsia="en-US"/>
        </w:rPr>
        <w:t>Alle norske høgskoler</w:t>
      </w:r>
      <w:r w:rsidRPr="00497901" w:rsidR="001C6E43">
        <w:rPr>
          <w:rFonts w:eastAsia="Times New Roman" w:cs="Times New Roman"/>
          <w:lang w:val="nn-NO" w:eastAsia="en-US"/>
        </w:rPr>
        <w:t xml:space="preserve"> (</w:t>
      </w:r>
      <w:r w:rsidRPr="00497901" w:rsidR="001B0DF0">
        <w:rPr>
          <w:rFonts w:eastAsia="Times New Roman" w:cs="Times New Roman"/>
          <w:lang w:val="nn-NO" w:eastAsia="en-US"/>
        </w:rPr>
        <w:t xml:space="preserve">eks </w:t>
      </w:r>
      <w:r w:rsidRPr="00497901" w:rsidR="001C6E43">
        <w:rPr>
          <w:rFonts w:eastAsia="Times New Roman" w:cs="Times New Roman"/>
          <w:lang w:val="nn-NO" w:eastAsia="en-US"/>
        </w:rPr>
        <w:t>Norges musikkhøgskole)</w:t>
      </w:r>
    </w:p>
    <w:p w:rsidRPr="00912446" w:rsidR="00D24E66" w:rsidP="00912446" w:rsidRDefault="00D24E66" w14:paraId="6A4F2904" w14:textId="082DD95C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Alle norske priv</w:t>
      </w:r>
      <w:r w:rsidRPr="00912446" w:rsidR="0073525D">
        <w:rPr>
          <w:rFonts w:eastAsia="Times New Roman" w:cs="Times New Roman"/>
          <w:lang w:eastAsia="en-US"/>
        </w:rPr>
        <w:t>ate skoler med høyere utdanning</w:t>
      </w:r>
      <w:r w:rsidRPr="00912446" w:rsidR="001C6E43">
        <w:rPr>
          <w:rFonts w:eastAsia="Times New Roman" w:cs="Times New Roman"/>
          <w:lang w:eastAsia="en-US"/>
        </w:rPr>
        <w:t xml:space="preserve"> </w:t>
      </w:r>
      <w:r w:rsidRPr="00912446" w:rsidR="00533E63">
        <w:rPr>
          <w:rFonts w:eastAsia="Times New Roman" w:cs="Times New Roman"/>
          <w:lang w:eastAsia="en-US"/>
        </w:rPr>
        <w:t>(</w:t>
      </w:r>
      <w:r w:rsidR="001B0DF0">
        <w:rPr>
          <w:rFonts w:eastAsia="Times New Roman" w:cs="Times New Roman"/>
          <w:lang w:eastAsia="en-US"/>
        </w:rPr>
        <w:t xml:space="preserve">eks </w:t>
      </w:r>
      <w:r w:rsidRPr="00912446" w:rsidR="001C6E43">
        <w:rPr>
          <w:rFonts w:eastAsia="Times New Roman" w:cs="Times New Roman"/>
          <w:lang w:eastAsia="en-US"/>
        </w:rPr>
        <w:t>BI, Barrat Due</w:t>
      </w:r>
      <w:r w:rsidR="00664218">
        <w:rPr>
          <w:rFonts w:eastAsia="Times New Roman" w:cs="Times New Roman"/>
          <w:lang w:eastAsia="en-US"/>
        </w:rPr>
        <w:t>, Dronning Mauds Minne</w:t>
      </w:r>
      <w:r w:rsidRPr="00912446" w:rsidR="00533E63">
        <w:rPr>
          <w:rFonts w:eastAsia="Times New Roman" w:cs="Times New Roman"/>
          <w:lang w:eastAsia="en-US"/>
        </w:rPr>
        <w:t>)</w:t>
      </w:r>
      <w:r w:rsidRPr="00912446" w:rsidR="001C6E43">
        <w:rPr>
          <w:rFonts w:eastAsia="Times New Roman" w:cs="Times New Roman"/>
          <w:lang w:eastAsia="en-US"/>
        </w:rPr>
        <w:t xml:space="preserve"> </w:t>
      </w:r>
    </w:p>
    <w:p w:rsidRPr="00912446" w:rsidR="00E5673A" w:rsidP="00912446" w:rsidRDefault="00E5673A" w14:paraId="388F8B6D" w14:textId="41EB7B1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Universitets- og høgskolerådet (UHR)</w:t>
      </w:r>
    </w:p>
    <w:p w:rsidRPr="00912446" w:rsidR="00C4707B" w:rsidP="00912446" w:rsidRDefault="00E5673A" w14:paraId="74609EB0" w14:textId="70E5CB74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60D11712" w:rsidR="60D11712">
        <w:rPr>
          <w:rFonts w:eastAsia="Times New Roman" w:cs="Times New Roman"/>
          <w:lang w:eastAsia="en-US"/>
        </w:rPr>
        <w:t>Nokut</w:t>
      </w:r>
    </w:p>
    <w:p w:rsidRPr="00912446" w:rsidR="00E5673A" w:rsidP="60D11712" w:rsidRDefault="00E5673A" w14:paraId="01DDF8BA" w14:textId="50919829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60D11712" w:rsidR="60D11712">
        <w:rPr>
          <w:rFonts w:eastAsia="Times New Roman" w:cs="Times New Roman"/>
          <w:lang w:eastAsia="en-US"/>
        </w:rPr>
        <w:t>Diku</w:t>
      </w:r>
    </w:p>
    <w:p w:rsidRPr="00912446" w:rsidR="00E5673A" w:rsidP="00912446" w:rsidRDefault="00E5673A" w14:paraId="266A9948" w14:textId="2DFC0BC3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Forskningsrådet</w:t>
      </w:r>
    </w:p>
    <w:p w:rsidRPr="00912446" w:rsidR="00A87E87" w:rsidP="00A87E87" w:rsidRDefault="00A87E87" w14:paraId="5E28A5B3" w14:textId="7777777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Agder vitenskapsakademi</w:t>
      </w:r>
    </w:p>
    <w:p w:rsidRPr="00912446" w:rsidR="00A87E87" w:rsidP="00A87E87" w:rsidRDefault="00A87E87" w14:paraId="5869AE46" w14:textId="7777777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Regionale Forskningsfond</w:t>
      </w:r>
    </w:p>
    <w:p w:rsidRPr="00912446" w:rsidR="00E5673A" w:rsidP="00912446" w:rsidRDefault="00E5673A" w14:paraId="69D86733" w14:textId="2B13B953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Alle norske departementer</w:t>
      </w:r>
    </w:p>
    <w:p w:rsidRPr="00912446" w:rsidR="0073525D" w:rsidP="00912446" w:rsidRDefault="0073525D" w14:paraId="3ABB16A1" w14:textId="71C8D552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Utdanningsdirektoratet</w:t>
      </w:r>
    </w:p>
    <w:p w:rsidR="00B75250" w:rsidP="00912446" w:rsidRDefault="00B75250" w14:paraId="2A01A961" w14:textId="7777777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Direktoratet for økonomistyring (DFØ)</w:t>
      </w:r>
    </w:p>
    <w:p w:rsidRPr="00912446" w:rsidR="006107B4" w:rsidP="00912446" w:rsidRDefault="006107B4" w14:paraId="7DAC08F9" w14:textId="530F8A59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Difi</w:t>
      </w:r>
    </w:p>
    <w:p w:rsidRPr="00912446" w:rsidR="00C07EE8" w:rsidP="00912446" w:rsidRDefault="00C07EE8" w14:paraId="30B0F81D" w14:textId="1CCBBEDD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Alle norske ambassader</w:t>
      </w:r>
    </w:p>
    <w:p w:rsidR="002C15F2" w:rsidP="00912446" w:rsidRDefault="002C15F2" w14:paraId="5305B46A" w14:textId="4377F26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Utdanningsforbundet</w:t>
      </w:r>
    </w:p>
    <w:p w:rsidRPr="00912446" w:rsidR="005D6273" w:rsidP="00912446" w:rsidRDefault="005D6273" w14:paraId="0AA5DDF9" w14:textId="06C35D0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Forskerforbundet</w:t>
      </w:r>
    </w:p>
    <w:p w:rsidRPr="00912446" w:rsidR="008543CB" w:rsidP="00912446" w:rsidRDefault="008543CB" w14:paraId="56EADF0A" w14:textId="04C601FF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LO</w:t>
      </w:r>
    </w:p>
    <w:p w:rsidR="008543CB" w:rsidP="00912446" w:rsidRDefault="008543CB" w14:paraId="046A803B" w14:textId="4942D902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NHO</w:t>
      </w:r>
    </w:p>
    <w:p w:rsidRPr="00912446" w:rsidR="00885C0F" w:rsidP="00912446" w:rsidRDefault="00885C0F" w14:paraId="03DD2683" w14:textId="5064C06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KS</w:t>
      </w:r>
    </w:p>
    <w:p w:rsidRPr="00912446" w:rsidR="00AC39C6" w:rsidP="00912446" w:rsidRDefault="00AC39C6" w14:paraId="4A99F4C6" w14:textId="5F627AF9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Helse Sør</w:t>
      </w:r>
    </w:p>
    <w:p w:rsidRPr="00912446" w:rsidR="00AC39C6" w:rsidP="00912446" w:rsidRDefault="00AC39C6" w14:paraId="65D960C6" w14:textId="5A687445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NAV</w:t>
      </w:r>
    </w:p>
    <w:p w:rsidRPr="00912446" w:rsidR="00AC39C6" w:rsidP="00912446" w:rsidRDefault="00AC39C6" w14:paraId="5FF05FDC" w14:textId="215FD21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EUA Europeian University Assosiation</w:t>
      </w:r>
    </w:p>
    <w:p w:rsidRPr="00912446" w:rsidR="00E74F73" w:rsidP="00912446" w:rsidRDefault="00E74F73" w14:paraId="7B91A57C" w14:textId="61252B4F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Trafo</w:t>
      </w:r>
    </w:p>
    <w:p w:rsidR="00533E63" w:rsidP="00912446" w:rsidRDefault="00533E63" w14:paraId="315361DD" w14:textId="6AC23A51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Kilden</w:t>
      </w:r>
    </w:p>
    <w:p w:rsidR="00A87E87" w:rsidP="00912446" w:rsidRDefault="00A87E87" w14:paraId="6BD55D57" w14:textId="557E34D3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Aust- og Vest-Agder Fylkeskommune</w:t>
      </w:r>
    </w:p>
    <w:p w:rsidR="001D4696" w:rsidP="00912446" w:rsidRDefault="001D4696" w14:paraId="19DD4676" w14:textId="4563769E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Språkrådet</w:t>
      </w:r>
    </w:p>
    <w:p w:rsidR="00641728" w:rsidP="00912446" w:rsidRDefault="00641728" w14:paraId="39A7DBD6" w14:textId="3DB45C8C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Norad </w:t>
      </w:r>
    </w:p>
    <w:p w:rsidR="00641728" w:rsidP="00912446" w:rsidRDefault="00641728" w14:paraId="58F15771" w14:textId="3B1C7A60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Utlendingsdirektoratet (UDI)</w:t>
      </w:r>
    </w:p>
    <w:p w:rsidR="00234E9A" w:rsidP="00912446" w:rsidRDefault="00234E9A" w14:paraId="287C1066" w14:textId="01D5AA9C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Senter for IKT i utdanning </w:t>
      </w:r>
    </w:p>
    <w:p w:rsidR="00052F7A" w:rsidP="4781911D" w:rsidRDefault="00052F7A" w14:paraId="2572B6F6" w14:textId="504B4865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4781911D" w:rsidR="4781911D">
        <w:rPr>
          <w:rFonts w:eastAsia="Times New Roman" w:cs="Times New Roman"/>
          <w:lang w:eastAsia="en-US"/>
        </w:rPr>
        <w:t xml:space="preserve">Innovasjon Norge </w:t>
      </w:r>
    </w:p>
    <w:p w:rsidR="00EC1B9E" w:rsidP="00912446" w:rsidRDefault="00EC1B9E" w14:paraId="517F9ABD" w14:textId="0B3A0A37">
      <w:pPr>
        <w:pStyle w:val="ListParagraph"/>
        <w:numPr>
          <w:ilvl w:val="0"/>
          <w:numId w:val="7"/>
        </w:numPr>
        <w:rPr>
          <w:rFonts w:eastAsia="Times New Roman" w:cs="Times New Roman"/>
          <w:lang w:eastAsia="en-US"/>
        </w:rPr>
      </w:pPr>
      <w:r w:rsidRPr="60D11712" w:rsidR="60D11712">
        <w:rPr>
          <w:rFonts w:eastAsia="Times New Roman" w:cs="Times New Roman"/>
          <w:lang w:eastAsia="en-US"/>
        </w:rPr>
        <w:t>DSB – Direktoratet for samfunnssikkerhet</w:t>
      </w:r>
    </w:p>
    <w:p w:rsidRPr="00912446" w:rsidR="006D7155" w:rsidP="00912446" w:rsidRDefault="00971554" w14:paraId="58C50B47" w14:textId="0C38F4D1">
      <w:pPr>
        <w:pStyle w:val="Heading1"/>
        <w:spacing w:before="120" w:after="120"/>
      </w:pPr>
      <w:r w:rsidRPr="00912446">
        <w:t>R</w:t>
      </w:r>
      <w:r w:rsidRPr="00912446" w:rsidR="006D7155">
        <w:t xml:space="preserve">utine for </w:t>
      </w:r>
      <w:r w:rsidRPr="00912446">
        <w:t xml:space="preserve">behandling av </w:t>
      </w:r>
      <w:r w:rsidRPr="00912446" w:rsidR="006D7155">
        <w:t>nyhetsbrev</w:t>
      </w:r>
      <w:r w:rsidR="00912446">
        <w:t xml:space="preserve"> sendt til Ui</w:t>
      </w:r>
      <w:r w:rsidRPr="00912446">
        <w:t>A</w:t>
      </w:r>
      <w:r w:rsidR="001B0DF0">
        <w:t xml:space="preserve"> </w:t>
      </w:r>
      <w:r w:rsidRPr="00912446">
        <w:t>postmottak</w:t>
      </w:r>
    </w:p>
    <w:p w:rsidR="00005A5A" w:rsidP="00683CE6" w:rsidRDefault="00AC24CB" w14:paraId="4E6F15F9" w14:textId="77777777">
      <w:pPr>
        <w:pStyle w:val="Heading2"/>
        <w:rPr>
          <w:lang w:eastAsia="en-US"/>
        </w:rPr>
      </w:pPr>
      <w:r w:rsidRPr="00912446">
        <w:rPr>
          <w:lang w:eastAsia="en-US"/>
        </w:rPr>
        <w:t>RUTINE:</w:t>
      </w:r>
    </w:p>
    <w:p w:rsidRPr="00912446" w:rsidR="006D7155" w:rsidP="00005A5A" w:rsidRDefault="006D7155" w14:paraId="725C4DF3" w14:textId="06037A14">
      <w:pPr>
        <w:rPr>
          <w:lang w:eastAsia="en-US"/>
        </w:rPr>
      </w:pPr>
      <w:r w:rsidRPr="00912446">
        <w:rPr>
          <w:lang w:eastAsia="en-US"/>
        </w:rPr>
        <w:t>Ansatt</w:t>
      </w:r>
      <w:r w:rsidRPr="00912446" w:rsidR="008B5853">
        <w:rPr>
          <w:lang w:eastAsia="en-US"/>
        </w:rPr>
        <w:t>e</w:t>
      </w:r>
      <w:r w:rsidRPr="00912446">
        <w:rPr>
          <w:lang w:eastAsia="en-US"/>
        </w:rPr>
        <w:t xml:space="preserve"> må bestille nyhetsbrev direkte til personlig eposta</w:t>
      </w:r>
      <w:r w:rsidR="00912446">
        <w:rPr>
          <w:lang w:eastAsia="en-US"/>
        </w:rPr>
        <w:t>dresse. Nyhetsbrev som sendes Ui</w:t>
      </w:r>
      <w:r w:rsidRPr="00912446">
        <w:rPr>
          <w:lang w:eastAsia="en-US"/>
        </w:rPr>
        <w:t>A</w:t>
      </w:r>
      <w:r w:rsidR="001B0DF0">
        <w:rPr>
          <w:lang w:eastAsia="en-US"/>
        </w:rPr>
        <w:t xml:space="preserve"> </w:t>
      </w:r>
      <w:r w:rsidRPr="00912446">
        <w:rPr>
          <w:lang w:eastAsia="en-US"/>
        </w:rPr>
        <w:t xml:space="preserve">postmottak </w:t>
      </w:r>
      <w:r w:rsidRPr="00912446" w:rsidR="00F26CDF">
        <w:rPr>
          <w:lang w:eastAsia="en-US"/>
        </w:rPr>
        <w:t xml:space="preserve">slettes. </w:t>
      </w:r>
    </w:p>
    <w:p w:rsidRPr="00912446" w:rsidR="2641D9A7" w:rsidP="00AB24F9" w:rsidRDefault="2641D9A7" w14:paraId="70E069B5" w14:textId="675A0A4E">
      <w:pPr>
        <w:spacing w:after="60"/>
        <w:rPr>
          <w:rFonts w:eastAsia="Times New Roman" w:cs="Times New Roman"/>
          <w:b/>
          <w:lang w:eastAsia="en-US"/>
        </w:rPr>
      </w:pPr>
      <w:r w:rsidRPr="00912446">
        <w:rPr>
          <w:rFonts w:eastAsia="Times New Roman" w:cs="Times New Roman"/>
          <w:b/>
          <w:lang w:eastAsia="en-US"/>
        </w:rPr>
        <w:t>Slettes</w:t>
      </w:r>
      <w:r w:rsidR="00A87E87">
        <w:rPr>
          <w:rFonts w:eastAsia="Times New Roman" w:cs="Times New Roman"/>
          <w:b/>
          <w:lang w:eastAsia="en-US"/>
        </w:rPr>
        <w:t xml:space="preserve"> (eksempler)</w:t>
      </w:r>
      <w:r w:rsidRPr="00912446">
        <w:rPr>
          <w:rFonts w:eastAsia="Times New Roman" w:cs="Times New Roman"/>
          <w:b/>
          <w:lang w:eastAsia="en-US"/>
        </w:rPr>
        <w:t>:</w:t>
      </w:r>
    </w:p>
    <w:p w:rsidRPr="00912446" w:rsidR="2641D9A7" w:rsidP="00F9552B" w:rsidRDefault="2641D9A7" w14:paraId="44524D68" w14:textId="31AEF9EE">
      <w:pPr>
        <w:rPr>
          <w:rFonts w:eastAsia="Times New Roman" w:cs="Times New Roman"/>
          <w:lang w:eastAsia="en-US"/>
        </w:rPr>
      </w:pPr>
      <w:r w:rsidRPr="00912446">
        <w:rPr>
          <w:rFonts w:eastAsia="Times New Roman" w:cs="Times New Roman"/>
          <w:lang w:eastAsia="en-US"/>
        </w:rPr>
        <w:t>Ukeavisen Ledelse</w:t>
      </w:r>
      <w:r w:rsidRPr="00912446" w:rsidR="00823CF7">
        <w:rPr>
          <w:rFonts w:eastAsia="Times New Roman" w:cs="Times New Roman"/>
          <w:lang w:eastAsia="en-US"/>
        </w:rPr>
        <w:t xml:space="preserve">, The Strad magasin, </w:t>
      </w:r>
      <w:r w:rsidRPr="00912446" w:rsidR="00EF7465">
        <w:rPr>
          <w:rFonts w:eastAsia="Times New Roman" w:cs="Times New Roman"/>
          <w:lang w:eastAsia="en-US"/>
        </w:rPr>
        <w:t>hmsmagasinet,</w:t>
      </w:r>
      <w:r w:rsidRPr="00912446" w:rsidR="002540A4">
        <w:rPr>
          <w:rFonts w:eastAsia="Times New Roman" w:cs="Times New Roman"/>
          <w:lang w:eastAsia="en-US"/>
        </w:rPr>
        <w:t xml:space="preserve"> Norsk datasenter, DIFI, </w:t>
      </w:r>
      <w:r w:rsidRPr="00912446" w:rsidR="00167531">
        <w:rPr>
          <w:rFonts w:eastAsia="Times New Roman" w:cs="Times New Roman"/>
          <w:lang w:eastAsia="en-US"/>
        </w:rPr>
        <w:t>Musikal america</w:t>
      </w:r>
    </w:p>
    <w:sectPr w:rsidRPr="00912446" w:rsidR="2641D9A7" w:rsidSect="006D7155">
      <w:pgSz w:w="12240" w:h="15840" w:orient="portrait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D502D"/>
    <w:multiLevelType w:val="hybridMultilevel"/>
    <w:tmpl w:val="5BECD7DA"/>
    <w:lvl w:ilvl="0" w:tplc="7E2E10AE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36A64C7"/>
    <w:multiLevelType w:val="hybridMultilevel"/>
    <w:tmpl w:val="971EDCB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9F72580"/>
    <w:multiLevelType w:val="hybridMultilevel"/>
    <w:tmpl w:val="934408B2"/>
    <w:lvl w:ilvl="0" w:tplc="153042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62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502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47D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662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C2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A4ED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6C5B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01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EF6CA0"/>
    <w:multiLevelType w:val="hybridMultilevel"/>
    <w:tmpl w:val="0636A100"/>
    <w:lvl w:ilvl="0" w:tplc="FEEE8A86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2C37EA7"/>
    <w:multiLevelType w:val="hybridMultilevel"/>
    <w:tmpl w:val="53229F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689C"/>
    <w:multiLevelType w:val="hybridMultilevel"/>
    <w:tmpl w:val="827C7120"/>
    <w:lvl w:ilvl="0" w:tplc="34B2224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2E3DA0"/>
    <w:multiLevelType w:val="hybridMultilevel"/>
    <w:tmpl w:val="DA407226"/>
    <w:lvl w:ilvl="0">
      <w:numFmt w:val="bullet"/>
      <w:lvlText w:val="-"/>
      <w:lvlJc w:val="left"/>
      <w:pPr>
        <w:ind w:left="360" w:hanging="360"/>
      </w:pPr>
      <w:rPr>
        <w:rFonts w:hint="default" w:ascii="Times New Roman" w:hAnsi="Times New Roman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9"/>
  <w:hyphenationZone w:val="4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10"/>
    <w:rsid w:val="00005A5A"/>
    <w:rsid w:val="000127F4"/>
    <w:rsid w:val="0002608E"/>
    <w:rsid w:val="00047BCB"/>
    <w:rsid w:val="00052F7A"/>
    <w:rsid w:val="00073790"/>
    <w:rsid w:val="00073E06"/>
    <w:rsid w:val="000A296B"/>
    <w:rsid w:val="000B0277"/>
    <w:rsid w:val="000C1430"/>
    <w:rsid w:val="00105A4F"/>
    <w:rsid w:val="0011295E"/>
    <w:rsid w:val="00125E83"/>
    <w:rsid w:val="00162CDE"/>
    <w:rsid w:val="00167531"/>
    <w:rsid w:val="001968E2"/>
    <w:rsid w:val="00197FCC"/>
    <w:rsid w:val="001B0DF0"/>
    <w:rsid w:val="001C6E43"/>
    <w:rsid w:val="001D4696"/>
    <w:rsid w:val="001F7FAC"/>
    <w:rsid w:val="00207B21"/>
    <w:rsid w:val="00233AFA"/>
    <w:rsid w:val="00234E9A"/>
    <w:rsid w:val="002540A4"/>
    <w:rsid w:val="00265ABD"/>
    <w:rsid w:val="00281F06"/>
    <w:rsid w:val="002C0F56"/>
    <w:rsid w:val="002C15F2"/>
    <w:rsid w:val="002D1996"/>
    <w:rsid w:val="003030A4"/>
    <w:rsid w:val="0030790C"/>
    <w:rsid w:val="00311378"/>
    <w:rsid w:val="00323FDE"/>
    <w:rsid w:val="00340398"/>
    <w:rsid w:val="003510CE"/>
    <w:rsid w:val="00361B04"/>
    <w:rsid w:val="00366B11"/>
    <w:rsid w:val="003703D3"/>
    <w:rsid w:val="00385142"/>
    <w:rsid w:val="003C1792"/>
    <w:rsid w:val="003D6084"/>
    <w:rsid w:val="00437067"/>
    <w:rsid w:val="00464742"/>
    <w:rsid w:val="004826C3"/>
    <w:rsid w:val="004974CF"/>
    <w:rsid w:val="00497901"/>
    <w:rsid w:val="004B1B55"/>
    <w:rsid w:val="004F0026"/>
    <w:rsid w:val="004F2740"/>
    <w:rsid w:val="00502BFA"/>
    <w:rsid w:val="00533E63"/>
    <w:rsid w:val="0056112B"/>
    <w:rsid w:val="00571710"/>
    <w:rsid w:val="005732EF"/>
    <w:rsid w:val="005B4771"/>
    <w:rsid w:val="005D3E4D"/>
    <w:rsid w:val="005D6273"/>
    <w:rsid w:val="005E0800"/>
    <w:rsid w:val="006107B4"/>
    <w:rsid w:val="006364DB"/>
    <w:rsid w:val="00641728"/>
    <w:rsid w:val="00654442"/>
    <w:rsid w:val="00664218"/>
    <w:rsid w:val="00667251"/>
    <w:rsid w:val="006771CA"/>
    <w:rsid w:val="00683CE6"/>
    <w:rsid w:val="006D23D8"/>
    <w:rsid w:val="006D7155"/>
    <w:rsid w:val="006E3D4A"/>
    <w:rsid w:val="00726BFE"/>
    <w:rsid w:val="0073525D"/>
    <w:rsid w:val="007448C9"/>
    <w:rsid w:val="00772571"/>
    <w:rsid w:val="00776423"/>
    <w:rsid w:val="00785313"/>
    <w:rsid w:val="007975A9"/>
    <w:rsid w:val="007A2D19"/>
    <w:rsid w:val="007F330A"/>
    <w:rsid w:val="00823CF7"/>
    <w:rsid w:val="008514D4"/>
    <w:rsid w:val="00853575"/>
    <w:rsid w:val="008543CB"/>
    <w:rsid w:val="008732C7"/>
    <w:rsid w:val="00875C69"/>
    <w:rsid w:val="008777E3"/>
    <w:rsid w:val="00881E8F"/>
    <w:rsid w:val="00885C0F"/>
    <w:rsid w:val="008A351F"/>
    <w:rsid w:val="008B5853"/>
    <w:rsid w:val="008B6843"/>
    <w:rsid w:val="008B6BC4"/>
    <w:rsid w:val="008D3F7B"/>
    <w:rsid w:val="00912446"/>
    <w:rsid w:val="00935744"/>
    <w:rsid w:val="00971554"/>
    <w:rsid w:val="009C2E25"/>
    <w:rsid w:val="009F203B"/>
    <w:rsid w:val="00A25C1D"/>
    <w:rsid w:val="00A323DE"/>
    <w:rsid w:val="00A33724"/>
    <w:rsid w:val="00A342DD"/>
    <w:rsid w:val="00A3634D"/>
    <w:rsid w:val="00A401E4"/>
    <w:rsid w:val="00A51933"/>
    <w:rsid w:val="00A7658A"/>
    <w:rsid w:val="00A81F22"/>
    <w:rsid w:val="00A87E87"/>
    <w:rsid w:val="00AB10C8"/>
    <w:rsid w:val="00AB24F9"/>
    <w:rsid w:val="00AC24CB"/>
    <w:rsid w:val="00AC39C6"/>
    <w:rsid w:val="00AE4906"/>
    <w:rsid w:val="00AE55A9"/>
    <w:rsid w:val="00B07E8F"/>
    <w:rsid w:val="00B44E55"/>
    <w:rsid w:val="00B469AF"/>
    <w:rsid w:val="00B639B3"/>
    <w:rsid w:val="00B75250"/>
    <w:rsid w:val="00BA347A"/>
    <w:rsid w:val="00BB724B"/>
    <w:rsid w:val="00BE328D"/>
    <w:rsid w:val="00C07EE8"/>
    <w:rsid w:val="00C22120"/>
    <w:rsid w:val="00C4206B"/>
    <w:rsid w:val="00C4707B"/>
    <w:rsid w:val="00C51332"/>
    <w:rsid w:val="00C57E70"/>
    <w:rsid w:val="00C82075"/>
    <w:rsid w:val="00C8687A"/>
    <w:rsid w:val="00C87C09"/>
    <w:rsid w:val="00C90737"/>
    <w:rsid w:val="00CB56D3"/>
    <w:rsid w:val="00D05746"/>
    <w:rsid w:val="00D077B8"/>
    <w:rsid w:val="00D213C8"/>
    <w:rsid w:val="00D24E66"/>
    <w:rsid w:val="00D5658F"/>
    <w:rsid w:val="00D8059E"/>
    <w:rsid w:val="00DA2734"/>
    <w:rsid w:val="00DA3037"/>
    <w:rsid w:val="00DD10AC"/>
    <w:rsid w:val="00E5673A"/>
    <w:rsid w:val="00E74F73"/>
    <w:rsid w:val="00E93A85"/>
    <w:rsid w:val="00EB3FDF"/>
    <w:rsid w:val="00EC1B9E"/>
    <w:rsid w:val="00EC1E53"/>
    <w:rsid w:val="00ED2113"/>
    <w:rsid w:val="00EF0F1C"/>
    <w:rsid w:val="00EF49D2"/>
    <w:rsid w:val="00EF7465"/>
    <w:rsid w:val="00F26CDF"/>
    <w:rsid w:val="00F76112"/>
    <w:rsid w:val="00F9552B"/>
    <w:rsid w:val="00FF7871"/>
    <w:rsid w:val="081AF68C"/>
    <w:rsid w:val="0AEB2E45"/>
    <w:rsid w:val="11DFA91A"/>
    <w:rsid w:val="166AB353"/>
    <w:rsid w:val="26029AEB"/>
    <w:rsid w:val="2641D9A7"/>
    <w:rsid w:val="2683AD49"/>
    <w:rsid w:val="2943CF2F"/>
    <w:rsid w:val="46F63B4B"/>
    <w:rsid w:val="4781911D"/>
    <w:rsid w:val="5851B4EE"/>
    <w:rsid w:val="60D11712"/>
    <w:rsid w:val="76530296"/>
    <w:rsid w:val="7C62883F"/>
    <w:rsid w:val="7FCE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9919"/>
  <w15:docId w15:val="{F8E66B62-C191-4F55-B851-BAEEBEB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912446"/>
    <w:pPr>
      <w:spacing w:after="180" w:line="274" w:lineRule="auto"/>
    </w:pPr>
    <w:rPr>
      <w:rFonts w:eastAsiaTheme="minorHAnsi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46"/>
    <w:pPr>
      <w:keepNext/>
      <w:keepLines/>
      <w:spacing w:before="360" w:after="0" w:line="240" w:lineRule="auto"/>
      <w:outlineLvl w:val="0"/>
    </w:pPr>
    <w:rPr>
      <w:rFonts w:asciiTheme="majorHAnsi" w:hAnsiTheme="majorHAnsi" w:eastAsiaTheme="majorEastAsia" w:cstheme="majorBidi"/>
      <w:b/>
      <w:bCs/>
      <w:spacing w:val="20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6C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03B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2446"/>
    <w:rPr>
      <w:rFonts w:asciiTheme="majorHAnsi" w:hAnsiTheme="majorHAnsi" w:eastAsiaTheme="majorEastAsia" w:cstheme="majorBidi"/>
      <w:b/>
      <w:bCs/>
      <w:spacing w:val="20"/>
      <w:sz w:val="32"/>
      <w:szCs w:val="28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4826C3"/>
    <w:rPr>
      <w:rFonts w:eastAsiaTheme="majorEastAsia" w:cstheme="majorBidi"/>
      <w:b/>
      <w:bCs/>
      <w:sz w:val="28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rsid w:val="009F203B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765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65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525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2446"/>
    <w:pPr>
      <w:pBdr>
        <w:bottom w:val="single" w:color="4F81BD" w:themeColor="accent1" w:sz="4" w:space="1"/>
      </w:pBdr>
      <w:spacing w:after="120" w:line="240" w:lineRule="auto"/>
      <w:contextualSpacing/>
    </w:pPr>
    <w:rPr>
      <w:rFonts w:asciiTheme="majorHAnsi" w:hAnsiTheme="majorHAnsi" w:eastAsiaTheme="majorEastAsia" w:cstheme="majorBidi"/>
      <w:b/>
      <w:color w:val="1F497D" w:themeColor="text2"/>
      <w:spacing w:val="30"/>
      <w:kern w:val="28"/>
      <w:sz w:val="56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912446"/>
    <w:rPr>
      <w:rFonts w:asciiTheme="majorHAnsi" w:hAnsiTheme="majorHAnsi" w:eastAsiaTheme="majorEastAsia" w:cstheme="majorBidi"/>
      <w:b/>
      <w:color w:val="1F497D" w:themeColor="text2"/>
      <w:spacing w:val="30"/>
      <w:kern w:val="28"/>
      <w:sz w:val="56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74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.uia.no/organisasjon/fellesadministrasjon/Servicetorget/Arkivet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i xmlns="e8f16343-e7d0-413d-821d-8f15a8d9f5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63E2DB53D9F348B065EAC9079CB2EE" ma:contentTypeVersion="13" ma:contentTypeDescription="Opprett et nytt dokument." ma:contentTypeScope="" ma:versionID="797f6f15cb1e07e96ad8cfb51d5a772d">
  <xsd:schema xmlns:xsd="http://www.w3.org/2001/XMLSchema" xmlns:xs="http://www.w3.org/2001/XMLSchema" xmlns:p="http://schemas.microsoft.com/office/2006/metadata/properties" xmlns:ns2="e8f16343-e7d0-413d-821d-8f15a8d9f541" xmlns:ns3="bc2c164a-2fc2-4fb3-aaa0-aa2c84f65f19" targetNamespace="http://schemas.microsoft.com/office/2006/metadata/properties" ma:root="true" ma:fieldsID="392cd8af3907d7a0ff43c5fd761e2f43" ns2:_="" ns3:_="">
    <xsd:import namespace="e8f16343-e7d0-413d-821d-8f15a8d9f541"/>
    <xsd:import namespace="bc2c164a-2fc2-4fb3-aaa0-aa2c84f6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h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6343-e7d0-413d-821d-8f15a8d9f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ei" ma:index="20" nillable="true" ma:displayName="hei" ma:format="Dropdown" ma:internalName="he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164a-2fc2-4fb3-aaa0-aa2c84f6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786C-DDCF-4E06-9817-2852A5EAC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D5094-B480-4EE2-8D46-DA4A596402A4}"/>
</file>

<file path=customXml/itemProps3.xml><?xml version="1.0" encoding="utf-8"?>
<ds:datastoreItem xmlns:ds="http://schemas.openxmlformats.org/officeDocument/2006/customXml" ds:itemID="{9763D031-8E21-4819-BCDF-85F58DBF1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165DD-6D56-4871-B6F2-517C6C5609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template.dotx</ap:Template>
  <ap:Application>Microsoft Office Word</ap:Application>
  <ap:DocSecurity>4</ap:DocSecurity>
  <ap:ScaleCrop>false</ap:ScaleCrop>
  <ap:Company>Universitetet i Agder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for reklamebegrensning</dc:title>
  <dc:subject/>
  <dc:creator>Laila Risdal Flyvholm</dc:creator>
  <cp:keywords/>
  <cp:lastModifiedBy>Elin Stomnås</cp:lastModifiedBy>
  <cp:revision>127</cp:revision>
  <dcterms:created xsi:type="dcterms:W3CDTF">2013-12-03T17:54:00Z</dcterms:created>
  <dcterms:modified xsi:type="dcterms:W3CDTF">2019-09-23T09:00:31Z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0x0101006C63E2DB53D9F348B065EAC9079CB2EE</vt:lpwstr>
  </property>
  <property fmtid="{D5CDD505-2E9C-101B-9397-08002B2CF9AE}" pid="3" name="Dokumenttype">
    <vt:lpwstr/>
  </property>
  <property fmtid="{D5CDD505-2E9C-101B-9397-08002B2CF9AE}" pid="4" name="TaxKeyword">
    <vt:lpwstr/>
  </property>
  <property fmtid="{D5CDD505-2E9C-101B-9397-08002B2CF9AE}" pid="5" name="Funksjon">
    <vt:lpwstr/>
  </property>
  <property fmtid="{D5CDD505-2E9C-101B-9397-08002B2CF9AE}" pid="6" name="_dlc_DocIdItemGuid">
    <vt:lpwstr>db75d70a-4de4-499b-9dba-e0c74f4ec1af</vt:lpwstr>
  </property>
  <property fmtid="{D5CDD505-2E9C-101B-9397-08002B2CF9AE}" pid="7" name="Emne">
    <vt:lpwstr>Rutiner og brukerveiledninger for arkivansatte</vt:lpwstr>
  </property>
</Properties>
</file>