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68" w:rsidRDefault="00A35629">
      <w:pPr>
        <w:rPr>
          <w:rFonts w:ascii="Open Sans" w:hAnsi="Open Sans"/>
          <w:b/>
          <w:u w:val="single"/>
          <w:lang w:val="nb-NO"/>
        </w:rPr>
      </w:pPr>
      <w:r w:rsidRPr="00A35629">
        <w:rPr>
          <w:rFonts w:ascii="Open Sans" w:hAnsi="Open Sans"/>
          <w:b/>
          <w:u w:val="single"/>
          <w:lang w:val="nb-NO"/>
        </w:rPr>
        <w:t>Postbehandling</w:t>
      </w:r>
      <w:r w:rsidR="009A48A8">
        <w:rPr>
          <w:rFonts w:ascii="Open Sans" w:hAnsi="Open Sans"/>
          <w:b/>
          <w:u w:val="single"/>
          <w:lang w:val="nb-NO"/>
        </w:rPr>
        <w:t xml:space="preserve"> ved Det medisinske fakultet</w:t>
      </w:r>
    </w:p>
    <w:p w:rsidR="009A48A8" w:rsidRPr="00A35629" w:rsidRDefault="009A48A8">
      <w:pPr>
        <w:rPr>
          <w:rFonts w:ascii="Open Sans" w:hAnsi="Open Sans"/>
          <w:b/>
          <w:u w:val="single"/>
          <w:lang w:val="nb-NO"/>
        </w:rPr>
      </w:pPr>
    </w:p>
    <w:p w:rsidR="00316653" w:rsidRPr="00316653" w:rsidRDefault="00316653" w:rsidP="00316653">
      <w:pPr>
        <w:spacing w:after="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Budsentralen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 henter </w:t>
      </w:r>
      <w:r w:rsidR="006B420B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og leverer post </w:t>
      </w:r>
      <w:r w:rsidR="005C74B8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mandag, onsdag og fredag </w:t>
      </w:r>
      <w:bookmarkStart w:id="0" w:name="_GoBack"/>
      <w:bookmarkEnd w:id="0"/>
    </w:p>
    <w:p w:rsidR="00316653" w:rsidRDefault="00316653">
      <w:pPr>
        <w:rPr>
          <w:lang w:val="nb-NO"/>
        </w:rPr>
      </w:pPr>
    </w:p>
    <w:p w:rsidR="00316653" w:rsidRPr="00A35629" w:rsidRDefault="00316653">
      <w:pPr>
        <w:rPr>
          <w:rFonts w:ascii="Open Sans" w:hAnsi="Open Sans"/>
          <w:b/>
          <w:u w:val="single"/>
          <w:lang w:val="nb-NO"/>
        </w:rPr>
      </w:pPr>
      <w:r w:rsidRPr="00A35629">
        <w:rPr>
          <w:rFonts w:ascii="Open Sans" w:hAnsi="Open Sans"/>
          <w:b/>
          <w:u w:val="single"/>
          <w:lang w:val="nb-NO"/>
        </w:rPr>
        <w:t>Mottak av dagens post</w:t>
      </w:r>
    </w:p>
    <w:p w:rsidR="00D923CA" w:rsidRPr="00316653" w:rsidRDefault="00D923CA" w:rsidP="00D923C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proofErr w:type="spellStart"/>
      <w:r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Budsentralen</w:t>
      </w:r>
      <w:proofErr w:type="spellEnd"/>
      <w:r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 leverer papirpost</w:t>
      </w:r>
      <w:r w:rsidR="006B420B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 til </w:t>
      </w:r>
      <w:proofErr w:type="spellStart"/>
      <w:r w:rsidR="006B420B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fakuletet</w:t>
      </w:r>
      <w:proofErr w:type="spellEnd"/>
      <w:r w:rsidR="006B420B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 ca. kl. 10.0</w:t>
      </w:r>
      <w:r w:rsidR="00316653"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0 i blå/rød sekk merket PB 1078 e</w:t>
      </w:r>
      <w:r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ller i umerket rød kasse. Dette</w:t>
      </w:r>
      <w:r w:rsidR="00316653"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 er en blanding av intern og ekstern saks- og informasjonspost. Den kan være av både administrativ og vitenskapelig karakter; bestå i både offisiell institusjonspost og personlig adresserte brev.</w:t>
      </w:r>
    </w:p>
    <w:p w:rsidR="00316653" w:rsidRPr="00316653" w:rsidRDefault="00316653" w:rsidP="0031665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Postansvarlig so</w:t>
      </w:r>
      <w:r w:rsidR="00EC6939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rterer og åpner posten </w:t>
      </w:r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inne på kopirommet.</w:t>
      </w:r>
    </w:p>
    <w:p w:rsidR="00316653" w:rsidRPr="003842D8" w:rsidRDefault="00316653" w:rsidP="00316653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Godkjent plastboks med lokk tas ned fra skapet og settes ved rød kasse før poståpningen begynner. Ved mistanke om brev/pakke med ukjent innhold eller pulver o.l. følges egen rutine. </w:t>
      </w:r>
      <w:r w:rsidRPr="003842D8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Rutinen er opphengt på postrommet.</w:t>
      </w:r>
    </w:p>
    <w:p w:rsidR="00316653" w:rsidRPr="003842D8" w:rsidRDefault="00316653" w:rsidP="00316653">
      <w:pPr>
        <w:spacing w:before="100" w:beforeAutospacing="1" w:after="100" w:afterAutospacing="1" w:line="240" w:lineRule="auto"/>
        <w:rPr>
          <w:rFonts w:ascii="Open Sans" w:hAnsi="Open Sans"/>
          <w:lang w:val="nb-NO"/>
        </w:rPr>
      </w:pPr>
      <w:r w:rsidRPr="003842D8">
        <w:rPr>
          <w:rFonts w:ascii="Open Sans" w:hAnsi="Open Sans"/>
          <w:b/>
          <w:u w:val="single"/>
          <w:lang w:val="nb-NO"/>
        </w:rPr>
        <w:t>Institusjonspost som åpnes</w:t>
      </w:r>
    </w:p>
    <w:p w:rsidR="00316653" w:rsidRPr="003842D8" w:rsidRDefault="00316653" w:rsidP="00316653">
      <w:pPr>
        <w:spacing w:after="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r w:rsidRPr="003842D8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Gjelder følgende postbokser:</w:t>
      </w:r>
    </w:p>
    <w:p w:rsidR="00316653" w:rsidRPr="00316653" w:rsidRDefault="00316653" w:rsidP="0031665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</w:rPr>
      </w:pP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Pb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1078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Det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medisinske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fakultet</w:t>
      </w:r>
      <w:proofErr w:type="spellEnd"/>
    </w:p>
    <w:p w:rsidR="00316653" w:rsidRPr="00316653" w:rsidRDefault="00316653" w:rsidP="0031665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Pb 1171 Institutt for klinisk medisin,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Klinmed</w:t>
      </w:r>
      <w:proofErr w:type="spellEnd"/>
    </w:p>
    <w:p w:rsidR="00316653" w:rsidRPr="00316653" w:rsidRDefault="00316653" w:rsidP="0031665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Pb 1130/ Pb 1089 Institutt for helse og samfunn,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Helsam</w:t>
      </w:r>
      <w:proofErr w:type="spellEnd"/>
    </w:p>
    <w:p w:rsidR="00316653" w:rsidRPr="00316653" w:rsidRDefault="00316653" w:rsidP="0031665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Pb 1110 Institutt for medisinske basalfag, IMB</w:t>
      </w:r>
    </w:p>
    <w:p w:rsidR="00316653" w:rsidRDefault="00316653" w:rsidP="00316653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Pb 1139 Klinikk for psykisk helse og avhengighet</w:t>
      </w:r>
    </w:p>
    <w:p w:rsidR="00316653" w:rsidRDefault="00316653" w:rsidP="00316653">
      <w:pPr>
        <w:spacing w:before="100" w:beforeAutospacing="1" w:after="100" w:afterAutospacing="1" w:line="240" w:lineRule="auto"/>
        <w:rPr>
          <w:rFonts w:ascii="Open Sans" w:hAnsi="Open Sans"/>
          <w:b/>
          <w:u w:val="single"/>
        </w:rPr>
      </w:pPr>
      <w:proofErr w:type="spellStart"/>
      <w:r w:rsidRPr="00316653">
        <w:rPr>
          <w:rFonts w:ascii="Open Sans" w:hAnsi="Open Sans"/>
          <w:b/>
          <w:u w:val="single"/>
        </w:rPr>
        <w:t>Institusjonspost</w:t>
      </w:r>
      <w:proofErr w:type="spellEnd"/>
      <w:r w:rsidRPr="00316653">
        <w:rPr>
          <w:rFonts w:ascii="Open Sans" w:hAnsi="Open Sans"/>
          <w:b/>
          <w:u w:val="single"/>
        </w:rPr>
        <w:t xml:space="preserve"> </w:t>
      </w:r>
      <w:proofErr w:type="spellStart"/>
      <w:r w:rsidRPr="00316653">
        <w:rPr>
          <w:rFonts w:ascii="Open Sans" w:hAnsi="Open Sans"/>
          <w:b/>
          <w:u w:val="single"/>
        </w:rPr>
        <w:t>som</w:t>
      </w:r>
      <w:proofErr w:type="spellEnd"/>
      <w:r w:rsidRPr="00316653">
        <w:rPr>
          <w:rFonts w:ascii="Open Sans" w:hAnsi="Open Sans"/>
          <w:b/>
          <w:u w:val="single"/>
        </w:rPr>
        <w:t xml:space="preserve"> </w:t>
      </w:r>
      <w:proofErr w:type="spellStart"/>
      <w:r w:rsidRPr="00316653">
        <w:rPr>
          <w:rFonts w:ascii="Open Sans" w:hAnsi="Open Sans"/>
          <w:b/>
          <w:u w:val="single"/>
        </w:rPr>
        <w:t>ikke</w:t>
      </w:r>
      <w:proofErr w:type="spellEnd"/>
      <w:r w:rsidRPr="00316653">
        <w:rPr>
          <w:rFonts w:ascii="Open Sans" w:hAnsi="Open Sans"/>
          <w:b/>
          <w:u w:val="single"/>
        </w:rPr>
        <w:t xml:space="preserve"> </w:t>
      </w:r>
      <w:proofErr w:type="spellStart"/>
      <w:r w:rsidRPr="00316653">
        <w:rPr>
          <w:rFonts w:ascii="Open Sans" w:hAnsi="Open Sans"/>
          <w:b/>
          <w:u w:val="single"/>
        </w:rPr>
        <w:t>åpnes</w:t>
      </w:r>
      <w:proofErr w:type="spellEnd"/>
    </w:p>
    <w:p w:rsidR="00316653" w:rsidRPr="00316653" w:rsidRDefault="00316653" w:rsidP="00316653">
      <w:pPr>
        <w:spacing w:after="0" w:line="240" w:lineRule="auto"/>
        <w:outlineLvl w:val="5"/>
        <w:rPr>
          <w:rFonts w:ascii="Open Sans" w:eastAsia="Times New Roman" w:hAnsi="Open Sans" w:cs="Times New Roman"/>
          <w:b/>
          <w:bCs/>
          <w:color w:val="3C3D48"/>
        </w:rPr>
      </w:pPr>
      <w:r w:rsidRPr="00316653">
        <w:rPr>
          <w:rFonts w:ascii="Open Sans" w:eastAsia="Times New Roman" w:hAnsi="Open Sans" w:cs="Times New Roman"/>
          <w:b/>
          <w:bCs/>
          <w:color w:val="3C3D48"/>
        </w:rPr>
        <w:t>IMB</w:t>
      </w:r>
    </w:p>
    <w:p w:rsidR="00316653" w:rsidRPr="00316653" w:rsidRDefault="00316653" w:rsidP="0031665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</w:rPr>
      </w:pP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Pb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1046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Avdeling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for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ernæringsvitenskap</w:t>
      </w:r>
      <w:proofErr w:type="spellEnd"/>
    </w:p>
    <w:p w:rsidR="00316653" w:rsidRPr="00316653" w:rsidRDefault="00316653" w:rsidP="0031665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</w:rPr>
      </w:pP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Pb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1110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Avdeling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for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molekylærmedisin</w:t>
      </w:r>
      <w:proofErr w:type="spellEnd"/>
    </w:p>
    <w:p w:rsidR="00316653" w:rsidRPr="00316653" w:rsidRDefault="00316653" w:rsidP="0031665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</w:rPr>
      </w:pP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Pb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1111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Avdeling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for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medisinske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atferdsfag</w:t>
      </w:r>
      <w:proofErr w:type="spellEnd"/>
    </w:p>
    <w:p w:rsidR="00316653" w:rsidRPr="00316653" w:rsidRDefault="00316653" w:rsidP="0031665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</w:rPr>
      </w:pP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Pb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1122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Avdeling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for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biostatistikk</w:t>
      </w:r>
      <w:proofErr w:type="spellEnd"/>
    </w:p>
    <w:p w:rsidR="00316653" w:rsidRPr="00316653" w:rsidRDefault="00316653" w:rsidP="00316653">
      <w:pPr>
        <w:spacing w:after="0" w:line="240" w:lineRule="auto"/>
        <w:outlineLvl w:val="5"/>
        <w:rPr>
          <w:rFonts w:ascii="Open Sans" w:eastAsia="Times New Roman" w:hAnsi="Open Sans" w:cs="Times New Roman"/>
          <w:b/>
          <w:bCs/>
          <w:color w:val="3C3D48"/>
        </w:rPr>
      </w:pPr>
      <w:bookmarkStart w:id="1" w:name="eztoc164890_0_0_0_0_2"/>
      <w:bookmarkEnd w:id="1"/>
      <w:proofErr w:type="spellStart"/>
      <w:r w:rsidRPr="00316653">
        <w:rPr>
          <w:rFonts w:ascii="Open Sans" w:eastAsia="Times New Roman" w:hAnsi="Open Sans" w:cs="Times New Roman"/>
          <w:b/>
          <w:bCs/>
          <w:color w:val="3C3D48"/>
        </w:rPr>
        <w:t>Helsam</w:t>
      </w:r>
      <w:proofErr w:type="spellEnd"/>
    </w:p>
    <w:p w:rsidR="00316653" w:rsidRPr="00A35629" w:rsidRDefault="00316653" w:rsidP="00A35629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Senter for medisinsk etikk (SME</w:t>
      </w:r>
    </w:p>
    <w:p w:rsidR="00316653" w:rsidRDefault="00316653" w:rsidP="00316653">
      <w:pPr>
        <w:spacing w:before="100" w:beforeAutospacing="1" w:after="100" w:afterAutospacing="1" w:line="240" w:lineRule="auto"/>
        <w:rPr>
          <w:rFonts w:ascii="Open Sans" w:hAnsi="Open Sans"/>
          <w:b/>
          <w:u w:val="single"/>
        </w:rPr>
      </w:pPr>
      <w:proofErr w:type="spellStart"/>
      <w:r w:rsidRPr="00316653">
        <w:rPr>
          <w:rFonts w:ascii="Open Sans" w:hAnsi="Open Sans"/>
          <w:b/>
          <w:u w:val="single"/>
        </w:rPr>
        <w:t>Personlig</w:t>
      </w:r>
      <w:proofErr w:type="spellEnd"/>
      <w:r w:rsidRPr="00316653">
        <w:rPr>
          <w:rFonts w:ascii="Open Sans" w:hAnsi="Open Sans"/>
          <w:b/>
          <w:u w:val="single"/>
        </w:rPr>
        <w:t xml:space="preserve"> </w:t>
      </w:r>
      <w:proofErr w:type="spellStart"/>
      <w:r w:rsidRPr="00316653">
        <w:rPr>
          <w:rFonts w:ascii="Open Sans" w:hAnsi="Open Sans"/>
          <w:b/>
          <w:u w:val="single"/>
        </w:rPr>
        <w:t>adressert</w:t>
      </w:r>
      <w:proofErr w:type="spellEnd"/>
      <w:r w:rsidRPr="00316653">
        <w:rPr>
          <w:rFonts w:ascii="Open Sans" w:hAnsi="Open Sans"/>
          <w:b/>
          <w:u w:val="single"/>
        </w:rPr>
        <w:t xml:space="preserve"> post</w:t>
      </w:r>
    </w:p>
    <w:p w:rsidR="00316653" w:rsidRDefault="00316653" w:rsidP="0031665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</w:rPr>
      </w:pPr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Personlig adressert post defineres som post der personnavnet står foran organisasjonens navn. </w:t>
      </w:r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Denne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posten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skal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leveres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til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rette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vedkommende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 xml:space="preserve">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uåpnet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</w:rPr>
        <w:t>.</w:t>
      </w:r>
    </w:p>
    <w:p w:rsidR="00316653" w:rsidRDefault="00316653" w:rsidP="00A35629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Om personlig adressert post viser seg å være arkivverdig, er mottaker ansvarlig for at denne blir arkivert </w:t>
      </w:r>
      <w:proofErr w:type="spellStart"/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>iht</w:t>
      </w:r>
      <w:proofErr w:type="spellEnd"/>
      <w:r w:rsidRPr="00316653"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  <w:t xml:space="preserve"> lovverket.</w:t>
      </w:r>
    </w:p>
    <w:p w:rsidR="009A48A8" w:rsidRPr="00A35629" w:rsidRDefault="009A48A8" w:rsidP="00A35629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/>
        </w:rPr>
      </w:pPr>
    </w:p>
    <w:p w:rsidR="00316653" w:rsidRPr="003842D8" w:rsidRDefault="00316653" w:rsidP="00316653">
      <w:pPr>
        <w:spacing w:before="100" w:beforeAutospacing="1" w:after="100" w:afterAutospacing="1" w:line="240" w:lineRule="auto"/>
        <w:rPr>
          <w:rFonts w:ascii="Open Sans" w:hAnsi="Open Sans"/>
          <w:b/>
          <w:u w:val="single"/>
          <w:lang w:val="nb-NO"/>
        </w:rPr>
      </w:pPr>
      <w:r w:rsidRPr="003842D8">
        <w:rPr>
          <w:rFonts w:ascii="Open Sans" w:hAnsi="Open Sans"/>
          <w:b/>
          <w:u w:val="single"/>
          <w:lang w:val="nb-NO"/>
        </w:rPr>
        <w:lastRenderedPageBreak/>
        <w:t>Behandling av journalpliktig post</w:t>
      </w:r>
    </w:p>
    <w:p w:rsidR="00316653" w:rsidRPr="00316653" w:rsidRDefault="00316653" w:rsidP="00316653">
      <w:pPr>
        <w:spacing w:before="100" w:beforeAutospacing="1" w:after="100" w:afterAutospacing="1" w:line="240" w:lineRule="auto"/>
        <w:rPr>
          <w:rFonts w:ascii="Open Sans" w:hAnsi="Open Sans"/>
          <w:color w:val="3C3D48"/>
          <w:sz w:val="21"/>
          <w:szCs w:val="21"/>
          <w:lang w:val="nb-NO"/>
        </w:rPr>
      </w:pPr>
      <w:r w:rsidRPr="00316653">
        <w:rPr>
          <w:rFonts w:ascii="Open Sans" w:hAnsi="Open Sans"/>
          <w:color w:val="3C3D48"/>
          <w:sz w:val="21"/>
          <w:szCs w:val="21"/>
          <w:lang w:val="nb-NO"/>
        </w:rPr>
        <w:t xml:space="preserve">Journalpliktig post stemples av postansvarlig og legges i posthyllen til arkivet for innlegging i </w:t>
      </w:r>
      <w:proofErr w:type="spellStart"/>
      <w:r w:rsidRPr="00316653">
        <w:rPr>
          <w:rFonts w:ascii="Open Sans" w:hAnsi="Open Sans"/>
          <w:color w:val="3C3D48"/>
          <w:sz w:val="21"/>
          <w:szCs w:val="21"/>
          <w:lang w:val="nb-NO"/>
        </w:rPr>
        <w:t>ePhorte</w:t>
      </w:r>
      <w:proofErr w:type="spellEnd"/>
      <w:r w:rsidRPr="00316653">
        <w:rPr>
          <w:rFonts w:ascii="Open Sans" w:hAnsi="Open Sans"/>
          <w:color w:val="3C3D48"/>
          <w:sz w:val="21"/>
          <w:szCs w:val="21"/>
          <w:lang w:val="nb-NO"/>
        </w:rPr>
        <w:t xml:space="preserve"> i samsvar</w:t>
      </w:r>
      <w:r>
        <w:rPr>
          <w:rFonts w:ascii="Open Sans" w:hAnsi="Open Sans"/>
          <w:color w:val="3C3D48"/>
          <w:sz w:val="21"/>
          <w:szCs w:val="21"/>
          <w:lang w:val="nb-NO"/>
        </w:rPr>
        <w:t xml:space="preserve"> med instruks for journalføring</w:t>
      </w:r>
    </w:p>
    <w:p w:rsidR="00316653" w:rsidRPr="00A35629" w:rsidRDefault="00A35629" w:rsidP="00316653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color w:val="3C3D48"/>
          <w:sz w:val="21"/>
          <w:szCs w:val="21"/>
          <w:u w:val="single"/>
          <w:lang w:val="nb-NO"/>
        </w:rPr>
      </w:pPr>
      <w:r w:rsidRPr="00A35629">
        <w:rPr>
          <w:rFonts w:ascii="Open Sans" w:eastAsia="Times New Roman" w:hAnsi="Open Sans" w:cs="Times New Roman"/>
          <w:b/>
          <w:color w:val="3C3D48"/>
          <w:sz w:val="21"/>
          <w:szCs w:val="21"/>
          <w:u w:val="single"/>
          <w:lang w:val="nb-NO"/>
        </w:rPr>
        <w:t>Ikke arkivverdig post</w:t>
      </w:r>
    </w:p>
    <w:p w:rsidR="00316653" w:rsidRDefault="00A35629">
      <w:pPr>
        <w:rPr>
          <w:lang w:val="nb-NO"/>
        </w:rPr>
      </w:pPr>
      <w:r>
        <w:rPr>
          <w:lang w:val="nb-NO"/>
        </w:rPr>
        <w:t>Post til enheter eller personer ved fakultetsadministrasjonen legges i deres posthyller. Post til enhetene som ikke skal åpnes</w:t>
      </w:r>
      <w:r w:rsidR="00D923CA">
        <w:rPr>
          <w:lang w:val="nb-NO"/>
        </w:rPr>
        <w:t xml:space="preserve">, pakkes i </w:t>
      </w:r>
      <w:r>
        <w:rPr>
          <w:lang w:val="nb-NO"/>
        </w:rPr>
        <w:t>internpostsekker</w:t>
      </w:r>
      <w:r w:rsidR="00D923CA">
        <w:rPr>
          <w:lang w:val="nb-NO"/>
        </w:rPr>
        <w:t xml:space="preserve"> merket med enhetenes navn</w:t>
      </w:r>
      <w:r>
        <w:rPr>
          <w:lang w:val="nb-NO"/>
        </w:rPr>
        <w:t>. Vi h</w:t>
      </w:r>
      <w:r w:rsidR="00D923CA">
        <w:rPr>
          <w:lang w:val="nb-NO"/>
        </w:rPr>
        <w:t>ar slike sekker i et underskap på postrommet. Hvis disse internpostsekkene ikke har blitt returnert fra enhet, benyttes internpostkonvolutt. Merkelapper til enhetene ligger i overskap på postrommet. Ferdig pakket sekk til enhet legges på bordet ved telefonen på postrommet</w:t>
      </w:r>
      <w:r w:rsidR="006B420B">
        <w:rPr>
          <w:lang w:val="nb-NO"/>
        </w:rPr>
        <w:t xml:space="preserve"> eller i boksen for utgående post</w:t>
      </w:r>
      <w:r w:rsidR="00D923CA">
        <w:rPr>
          <w:lang w:val="nb-NO"/>
        </w:rPr>
        <w:t xml:space="preserve">. Sekk/ sekkene hentes av </w:t>
      </w:r>
      <w:proofErr w:type="spellStart"/>
      <w:r w:rsidR="00D923CA">
        <w:rPr>
          <w:lang w:val="nb-NO"/>
        </w:rPr>
        <w:t>Budsentralen</w:t>
      </w:r>
      <w:proofErr w:type="spellEnd"/>
      <w:r w:rsidR="00D923CA">
        <w:rPr>
          <w:lang w:val="nb-NO"/>
        </w:rPr>
        <w:t xml:space="preserve"> neste gang de leverer post.</w:t>
      </w:r>
    </w:p>
    <w:p w:rsidR="00D923CA" w:rsidRDefault="009A48A8">
      <w:pPr>
        <w:rPr>
          <w:b/>
          <w:u w:val="single"/>
          <w:lang w:val="nb-NO"/>
        </w:rPr>
      </w:pPr>
      <w:r w:rsidRPr="009A48A8">
        <w:rPr>
          <w:b/>
          <w:u w:val="single"/>
          <w:lang w:val="nb-NO"/>
        </w:rPr>
        <w:t>Søknader om bedømmelse til doktorgradsprogrammet</w:t>
      </w:r>
    </w:p>
    <w:p w:rsidR="009A48A8" w:rsidRPr="009A48A8" w:rsidRDefault="009A48A8">
      <w:pPr>
        <w:rPr>
          <w:lang w:val="nb-NO"/>
        </w:rPr>
      </w:pPr>
      <w:r>
        <w:rPr>
          <w:lang w:val="nb-NO"/>
        </w:rPr>
        <w:t xml:space="preserve">Slike søknader kommer vanligvis på minnepinner. Søknadene må kvalitetssikres av fagenhet før de legges i </w:t>
      </w:r>
      <w:proofErr w:type="spellStart"/>
      <w:r>
        <w:rPr>
          <w:lang w:val="nb-NO"/>
        </w:rPr>
        <w:t>Ephorte</w:t>
      </w:r>
      <w:proofErr w:type="spellEnd"/>
      <w:r>
        <w:rPr>
          <w:lang w:val="nb-NO"/>
        </w:rPr>
        <w:t xml:space="preserve">. De legges derfor i posthyllen til Forskerutdanningen. Når den er kvalitetssikret legger </w:t>
      </w:r>
      <w:proofErr w:type="spellStart"/>
      <w:r>
        <w:rPr>
          <w:lang w:val="nb-NO"/>
        </w:rPr>
        <w:t>saksehandler</w:t>
      </w:r>
      <w:proofErr w:type="spellEnd"/>
      <w:r>
        <w:rPr>
          <w:lang w:val="nb-NO"/>
        </w:rPr>
        <w:t xml:space="preserve"> minnepinnen i hyllen til arkivet, som så legger den i </w:t>
      </w:r>
      <w:proofErr w:type="spellStart"/>
      <w:r>
        <w:rPr>
          <w:lang w:val="nb-NO"/>
        </w:rPr>
        <w:t>Ephorte</w:t>
      </w:r>
      <w:proofErr w:type="spellEnd"/>
      <w:r w:rsidR="003842D8">
        <w:rPr>
          <w:lang w:val="nb-NO"/>
        </w:rPr>
        <w:t>.</w:t>
      </w:r>
    </w:p>
    <w:sectPr w:rsidR="009A48A8" w:rsidRPr="009A4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A74CA"/>
    <w:multiLevelType w:val="multilevel"/>
    <w:tmpl w:val="6BFA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A6B7D"/>
    <w:multiLevelType w:val="multilevel"/>
    <w:tmpl w:val="CCBA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004F5"/>
    <w:multiLevelType w:val="multilevel"/>
    <w:tmpl w:val="C2C4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66F30"/>
    <w:multiLevelType w:val="multilevel"/>
    <w:tmpl w:val="C084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B12B7"/>
    <w:multiLevelType w:val="multilevel"/>
    <w:tmpl w:val="2E6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53"/>
    <w:rsid w:val="00316653"/>
    <w:rsid w:val="003842D8"/>
    <w:rsid w:val="005C74B8"/>
    <w:rsid w:val="006B420B"/>
    <w:rsid w:val="009A48A8"/>
    <w:rsid w:val="00A35629"/>
    <w:rsid w:val="00D923CA"/>
    <w:rsid w:val="00EA6768"/>
    <w:rsid w:val="00EC6939"/>
    <w:rsid w:val="00F4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423A"/>
  <w15:chartTrackingRefBased/>
  <w15:docId w15:val="{EC0764C6-77A0-487F-92BE-864AD0B6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16653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16653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Wiggo Bjørn Hansen</dc:creator>
  <cp:keywords/>
  <dc:description/>
  <cp:lastModifiedBy>Wiggo Bjørn Hansen</cp:lastModifiedBy>
  <cp:revision>3</cp:revision>
  <cp:lastPrinted>2020-06-03T07:50:00Z</cp:lastPrinted>
  <dcterms:created xsi:type="dcterms:W3CDTF">2020-11-26T11:44:00Z</dcterms:created>
  <dcterms:modified xsi:type="dcterms:W3CDTF">2020-11-26T11:47:00Z</dcterms:modified>
</cp:coreProperties>
</file>